
<file path=[Content_Types].xml><?xml version="1.0" encoding="utf-8"?>
<Types xmlns="http://schemas.openxmlformats.org/package/2006/content-types">
  <Default Extension="xml" ContentType="application/xml"/>
  <Default Extension="wmf" ContentType="image/x-wmf"/>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5" Type="http://schemas.openxmlformats.org/officeDocument/2006/relationships/officeDocument" Target="word/document.xml"/><Relationship Id="rId1" Type="http://schemas.openxmlformats.org/package/2006/relationships/metadata/thumbnail" Target="docProps/thumbnail.wmf"/><Relationship Id="rId3" Type="http://schemas.openxmlformats.org/package/2006/relationships/metadata/core-properties" Target="docProps/core.xml"/><Relationship Id="rId2" Type="http://schemas.openxmlformats.org/officeDocument/2006/relationships/extended-properties" Target="docProps/app.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widowControl/>
        <w:ind w:right="6"/>
        <w:jc w:val="center"/>
        <w:outlineLvl w:val="0"/>
        <w:rPr>
          <w:rFonts w:hint="eastAsia" w:ascii="宋体" w:hAnsi="宋体" w:eastAsia="宋体" w:cs="宋体"/>
          <w:b/>
          <w:bCs/>
          <w:kern w:val="0"/>
          <w:sz w:val="30"/>
          <w:szCs w:val="30"/>
        </w:rPr>
      </w:pPr>
      <w:bookmarkStart w:id="0" w:name="_Toc12412"/>
      <w:bookmarkStart w:id="1" w:name="_Toc9279"/>
      <w:bookmarkStart w:id="2" w:name="_Toc26935"/>
      <w:bookmarkStart w:id="3" w:name="_Toc18750"/>
      <w:bookmarkStart w:id="4" w:name="_Toc27567"/>
      <w:bookmarkStart w:id="5" w:name="_Toc11310"/>
      <w:bookmarkStart w:id="6" w:name="_Toc11139"/>
      <w:bookmarkStart w:id="7" w:name="_Toc15748"/>
    </w:p>
    <w:p>
      <w:pPr>
        <w:widowControl/>
        <w:ind w:right="6"/>
        <w:jc w:val="center"/>
        <w:outlineLvl w:val="0"/>
        <w:rPr>
          <w:rFonts w:hint="eastAsia" w:ascii="宋体" w:hAnsi="宋体" w:eastAsia="宋体" w:cs="宋体"/>
          <w:b/>
          <w:bCs/>
          <w:kern w:val="0"/>
          <w:sz w:val="30"/>
          <w:szCs w:val="30"/>
        </w:rPr>
      </w:pPr>
    </w:p>
    <w:p>
      <w:pPr>
        <w:widowControl/>
        <w:spacing w:line="360" w:lineRule="auto"/>
        <w:ind w:right="6"/>
        <w:outlineLvl w:val="0"/>
        <w:rPr>
          <w:rFonts w:hint="eastAsia" w:ascii="宋体" w:hAnsi="宋体" w:eastAsia="宋体" w:cs="宋体"/>
          <w:b/>
          <w:bCs/>
          <w:kern w:val="0"/>
          <w:sz w:val="36"/>
          <w:szCs w:val="36"/>
        </w:rPr>
      </w:pPr>
    </w:p>
    <w:p>
      <w:pPr>
        <w:widowControl/>
        <w:spacing w:line="360" w:lineRule="auto"/>
        <w:ind w:right="6"/>
        <w:jc w:val="center"/>
        <w:outlineLvl w:val="0"/>
        <w:rPr>
          <w:rFonts w:hint="eastAsia" w:ascii="宋体" w:hAnsi="宋体" w:eastAsia="宋体" w:cs="宋体"/>
          <w:b/>
          <w:bCs/>
          <w:kern w:val="0"/>
          <w:sz w:val="72"/>
          <w:szCs w:val="72"/>
        </w:rPr>
      </w:pPr>
      <w:bookmarkStart w:id="8" w:name="_Toc6201"/>
      <w:r>
        <w:rPr>
          <w:rFonts w:hint="eastAsia" w:ascii="宋体" w:hAnsi="宋体" w:eastAsia="宋体" w:cs="宋体"/>
          <w:b/>
          <w:bCs/>
          <w:kern w:val="0"/>
          <w:sz w:val="72"/>
          <w:szCs w:val="72"/>
        </w:rPr>
        <w:t>计算机应用</w:t>
      </w:r>
      <w:bookmarkEnd w:id="8"/>
    </w:p>
    <w:p>
      <w:pPr>
        <w:widowControl/>
        <w:spacing w:line="360" w:lineRule="auto"/>
        <w:ind w:right="6"/>
        <w:jc w:val="center"/>
        <w:outlineLvl w:val="0"/>
        <w:rPr>
          <w:rFonts w:hint="eastAsia" w:ascii="宋体" w:hAnsi="宋体" w:eastAsia="宋体" w:cs="宋体"/>
          <w:b/>
          <w:bCs/>
          <w:kern w:val="0"/>
          <w:sz w:val="72"/>
          <w:szCs w:val="72"/>
        </w:rPr>
      </w:pPr>
      <w:bookmarkStart w:id="9" w:name="_Toc7926"/>
      <w:r>
        <w:rPr>
          <w:rFonts w:hint="eastAsia" w:ascii="宋体" w:hAnsi="宋体" w:eastAsia="宋体" w:cs="宋体"/>
          <w:b/>
          <w:bCs/>
          <w:kern w:val="0"/>
          <w:sz w:val="72"/>
          <w:szCs w:val="72"/>
        </w:rPr>
        <w:t>专业人才培养方案</w:t>
      </w:r>
      <w:bookmarkEnd w:id="0"/>
      <w:bookmarkEnd w:id="1"/>
      <w:bookmarkEnd w:id="2"/>
      <w:bookmarkEnd w:id="3"/>
      <w:bookmarkEnd w:id="4"/>
      <w:bookmarkEnd w:id="5"/>
      <w:bookmarkEnd w:id="6"/>
      <w:bookmarkEnd w:id="7"/>
      <w:bookmarkEnd w:id="9"/>
    </w:p>
    <w:p>
      <w:pPr>
        <w:widowControl/>
        <w:jc w:val="left"/>
        <w:rPr>
          <w:rFonts w:ascii="仿宋" w:hAnsi="仿宋" w:eastAsia="仿宋" w:cs="仿宋"/>
          <w:color w:val="000000"/>
          <w:kern w:val="0"/>
          <w:sz w:val="32"/>
          <w:szCs w:val="32"/>
          <w:lang w:bidi="ar"/>
        </w:rPr>
      </w:pPr>
    </w:p>
    <w:p>
      <w:pPr>
        <w:widowControl/>
        <w:jc w:val="left"/>
        <w:rPr>
          <w:rFonts w:ascii="仿宋" w:hAnsi="仿宋" w:eastAsia="仿宋" w:cs="仿宋"/>
          <w:color w:val="000000"/>
          <w:kern w:val="0"/>
          <w:sz w:val="32"/>
          <w:szCs w:val="32"/>
          <w:lang w:bidi="ar"/>
        </w:rPr>
      </w:pPr>
    </w:p>
    <w:p>
      <w:pPr>
        <w:widowControl/>
        <w:ind w:firstLine="1280" w:firstLineChars="400"/>
        <w:jc w:val="left"/>
      </w:pPr>
      <w:r>
        <w:rPr>
          <w:rFonts w:ascii="仿宋" w:hAnsi="仿宋" w:eastAsia="仿宋" w:cs="仿宋"/>
          <w:color w:val="000000"/>
          <w:kern w:val="0"/>
          <w:sz w:val="32"/>
          <w:szCs w:val="32"/>
          <w:lang w:bidi="ar"/>
        </w:rPr>
        <w:t xml:space="preserve">专业代码： </w:t>
      </w:r>
      <w:r>
        <w:rPr>
          <w:rFonts w:hint="eastAsia" w:ascii="仿宋" w:hAnsi="仿宋" w:eastAsia="仿宋" w:cs="仿宋"/>
          <w:color w:val="000000"/>
          <w:kern w:val="0"/>
          <w:sz w:val="32"/>
          <w:szCs w:val="32"/>
          <w:lang w:bidi="ar"/>
        </w:rPr>
        <w:t>710201</w:t>
      </w:r>
    </w:p>
    <w:p>
      <w:pPr>
        <w:widowControl/>
        <w:ind w:firstLine="1280" w:firstLineChars="400"/>
        <w:jc w:val="left"/>
      </w:pPr>
      <w:r>
        <w:rPr>
          <w:rFonts w:hint="eastAsia" w:ascii="仿宋" w:hAnsi="仿宋" w:eastAsia="仿宋" w:cs="仿宋"/>
          <w:color w:val="000000"/>
          <w:kern w:val="0"/>
          <w:sz w:val="32"/>
          <w:szCs w:val="32"/>
          <w:lang w:bidi="ar"/>
        </w:rPr>
        <w:t>适用年级： 2023 级</w:t>
      </w:r>
    </w:p>
    <w:p>
      <w:pPr>
        <w:widowControl/>
        <w:ind w:firstLine="1280" w:firstLineChars="400"/>
        <w:jc w:val="left"/>
      </w:pPr>
      <w:r>
        <w:rPr>
          <w:rFonts w:hint="eastAsia" w:ascii="仿宋" w:hAnsi="仿宋" w:eastAsia="仿宋" w:cs="仿宋"/>
          <w:color w:val="000000"/>
          <w:kern w:val="0"/>
          <w:sz w:val="32"/>
          <w:szCs w:val="32"/>
          <w:lang w:bidi="ar"/>
        </w:rPr>
        <w:t>专业负责人： ***</w:t>
      </w:r>
    </w:p>
    <w:p>
      <w:pPr>
        <w:widowControl/>
        <w:ind w:firstLine="1280" w:firstLineChars="400"/>
        <w:jc w:val="left"/>
      </w:pPr>
      <w:r>
        <w:rPr>
          <w:rFonts w:hint="eastAsia" w:ascii="仿宋" w:hAnsi="仿宋" w:eastAsia="仿宋" w:cs="仿宋"/>
          <w:color w:val="000000"/>
          <w:kern w:val="0"/>
          <w:sz w:val="32"/>
          <w:szCs w:val="32"/>
          <w:lang w:bidi="ar"/>
        </w:rPr>
        <w:t>制定时间： 2020 年 3 月 8 日</w:t>
      </w:r>
    </w:p>
    <w:p>
      <w:pPr>
        <w:widowControl/>
        <w:ind w:firstLine="1280" w:firstLineChars="400"/>
        <w:jc w:val="left"/>
      </w:pPr>
      <w:r>
        <w:rPr>
          <w:rFonts w:hint="eastAsia" w:ascii="仿宋" w:hAnsi="仿宋" w:eastAsia="仿宋" w:cs="仿宋"/>
          <w:color w:val="000000"/>
          <w:kern w:val="0"/>
          <w:sz w:val="32"/>
          <w:szCs w:val="32"/>
          <w:lang w:bidi="ar"/>
        </w:rPr>
        <w:t>修订时间： 2021 年 6 月 12 日</w:t>
      </w:r>
    </w:p>
    <w:p>
      <w:pPr>
        <w:widowControl/>
        <w:ind w:firstLine="1280" w:firstLineChars="400"/>
        <w:jc w:val="left"/>
      </w:pPr>
      <w:r>
        <w:rPr>
          <w:rFonts w:hint="eastAsia" w:ascii="仿宋" w:hAnsi="仿宋" w:eastAsia="仿宋" w:cs="仿宋"/>
          <w:color w:val="000000"/>
          <w:kern w:val="0"/>
          <w:sz w:val="32"/>
          <w:szCs w:val="32"/>
          <w:lang w:bidi="ar"/>
        </w:rPr>
        <w:t>学校审批时间：2021 年 7 月 12 日</w:t>
      </w:r>
    </w:p>
    <w:p>
      <w:pPr>
        <w:widowControl/>
        <w:ind w:firstLine="1280" w:firstLineChars="400"/>
        <w:jc w:val="left"/>
        <w:rPr>
          <w:rFonts w:hint="eastAsia" w:ascii="仿宋" w:hAnsi="仿宋" w:eastAsia="仿宋" w:cs="仿宋"/>
          <w:color w:val="000000"/>
          <w:kern w:val="0"/>
          <w:sz w:val="32"/>
          <w:szCs w:val="32"/>
          <w:lang w:bidi="ar"/>
        </w:rPr>
      </w:pPr>
    </w:p>
    <w:p>
      <w:pPr>
        <w:widowControl/>
        <w:jc w:val="left"/>
        <w:rPr>
          <w:rFonts w:hint="eastAsia" w:ascii="仿宋" w:hAnsi="仿宋" w:eastAsia="仿宋" w:cs="仿宋"/>
          <w:color w:val="000000"/>
          <w:kern w:val="0"/>
          <w:sz w:val="32"/>
          <w:szCs w:val="32"/>
          <w:lang w:bidi="ar"/>
        </w:rPr>
      </w:pPr>
    </w:p>
    <w:p>
      <w:pPr>
        <w:widowControl/>
        <w:ind w:firstLine="3840" w:firstLineChars="1200"/>
        <w:jc w:val="left"/>
      </w:pPr>
      <w:r>
        <w:rPr>
          <w:rFonts w:hint="eastAsia" w:ascii="仿宋" w:hAnsi="仿宋" w:eastAsia="仿宋" w:cs="仿宋"/>
          <w:color w:val="000000"/>
          <w:kern w:val="0"/>
          <w:sz w:val="32"/>
          <w:szCs w:val="32"/>
          <w:lang w:bidi="ar"/>
        </w:rPr>
        <w:t>2024 年4 月</w:t>
      </w:r>
    </w:p>
    <w:p>
      <w:pPr>
        <w:widowControl/>
        <w:spacing w:line="360" w:lineRule="auto"/>
        <w:ind w:right="6"/>
        <w:jc w:val="center"/>
        <w:outlineLvl w:val="0"/>
        <w:rPr>
          <w:rFonts w:hint="eastAsia" w:ascii="宋体" w:hAnsi="宋体" w:eastAsia="宋体" w:cs="宋体"/>
          <w:b/>
          <w:bCs/>
          <w:kern w:val="0"/>
          <w:sz w:val="30"/>
          <w:szCs w:val="30"/>
        </w:rPr>
      </w:pPr>
    </w:p>
    <w:p>
      <w:pPr>
        <w:widowControl/>
        <w:ind w:right="6"/>
        <w:jc w:val="center"/>
        <w:outlineLvl w:val="0"/>
        <w:rPr>
          <w:rFonts w:hint="eastAsia" w:ascii="宋体" w:hAnsi="宋体" w:eastAsia="宋体" w:cs="宋体"/>
          <w:b/>
          <w:bCs/>
          <w:kern w:val="0"/>
          <w:sz w:val="30"/>
          <w:szCs w:val="30"/>
        </w:rPr>
      </w:pPr>
    </w:p>
    <w:p>
      <w:pPr>
        <w:widowControl/>
        <w:ind w:right="6"/>
        <w:jc w:val="center"/>
        <w:outlineLvl w:val="0"/>
        <w:rPr>
          <w:rFonts w:hint="eastAsia" w:ascii="宋体" w:hAnsi="宋体" w:eastAsia="宋体" w:cs="宋体"/>
          <w:b/>
          <w:bCs/>
          <w:kern w:val="0"/>
          <w:sz w:val="30"/>
          <w:szCs w:val="30"/>
        </w:rPr>
      </w:pPr>
    </w:p>
    <w:p>
      <w:pPr>
        <w:widowControl/>
        <w:ind w:right="6"/>
        <w:jc w:val="center"/>
        <w:outlineLvl w:val="0"/>
        <w:rPr>
          <w:rFonts w:hint="eastAsia" w:ascii="宋体" w:hAnsi="宋体" w:eastAsia="宋体" w:cs="宋体"/>
          <w:b/>
          <w:bCs/>
          <w:kern w:val="0"/>
          <w:sz w:val="30"/>
          <w:szCs w:val="30"/>
        </w:rPr>
      </w:pPr>
    </w:p>
    <w:p>
      <w:pPr>
        <w:widowControl/>
        <w:ind w:right="6"/>
        <w:jc w:val="center"/>
        <w:outlineLvl w:val="0"/>
        <w:rPr>
          <w:rFonts w:hint="eastAsia" w:ascii="宋体" w:hAnsi="宋体" w:eastAsia="宋体" w:cs="宋体"/>
          <w:b/>
          <w:bCs/>
          <w:kern w:val="0"/>
          <w:sz w:val="30"/>
          <w:szCs w:val="30"/>
        </w:rPr>
      </w:pPr>
    </w:p>
    <w:p>
      <w:pPr>
        <w:widowControl/>
        <w:ind w:right="6"/>
        <w:jc w:val="center"/>
        <w:rPr>
          <w:rFonts w:hint="eastAsia" w:ascii="宋体" w:hAnsi="宋体" w:eastAsia="宋体" w:cs="宋体"/>
          <w:b/>
          <w:bCs/>
          <w:kern w:val="0"/>
          <w:sz w:val="30"/>
          <w:szCs w:val="30"/>
        </w:rPr>
        <w:sectPr>
          <w:pgSz w:w="11906" w:h="16838"/>
          <w:pgMar w:top="1440" w:right="1800" w:bottom="1440" w:left="1800" w:header="851" w:footer="992" w:gutter="0"/>
          <w:cols w:space="720" w:num="1"/>
          <w:docGrid w:type="lines" w:linePitch="312" w:charSpace="0"/>
        </w:sectPr>
      </w:pPr>
    </w:p>
    <w:p>
      <w:pPr>
        <w:widowControl/>
        <w:ind w:right="6"/>
        <w:jc w:val="center"/>
        <w:rPr>
          <w:rFonts w:hint="eastAsia" w:ascii="宋体" w:hAnsi="宋体" w:eastAsia="宋体" w:cs="宋体"/>
          <w:b/>
          <w:bCs/>
          <w:kern w:val="0"/>
          <w:sz w:val="30"/>
          <w:szCs w:val="30"/>
        </w:rPr>
      </w:pPr>
    </w:p>
    <w:p>
      <w:pPr>
        <w:jc w:val="center"/>
        <w:rPr>
          <w:b/>
          <w:bCs/>
          <w:sz w:val="36"/>
          <w:szCs w:val="36"/>
        </w:rPr>
      </w:pPr>
      <w:r>
        <w:rPr>
          <w:rFonts w:ascii="宋体" w:hAnsi="宋体" w:eastAsia="宋体"/>
          <w:b/>
          <w:bCs/>
          <w:sz w:val="36"/>
          <w:szCs w:val="36"/>
        </w:rPr>
        <w:t>目</w:t>
      </w:r>
      <w:r>
        <w:rPr>
          <w:rFonts w:hint="eastAsia" w:ascii="宋体" w:hAnsi="宋体" w:eastAsia="宋体"/>
          <w:b/>
          <w:bCs/>
          <w:sz w:val="36"/>
          <w:szCs w:val="36"/>
        </w:rPr>
        <w:t xml:space="preserve">  </w:t>
      </w:r>
      <w:r>
        <w:rPr>
          <w:rFonts w:ascii="宋体" w:hAnsi="宋体" w:eastAsia="宋体"/>
          <w:b/>
          <w:bCs/>
          <w:sz w:val="36"/>
          <w:szCs w:val="36"/>
        </w:rPr>
        <w:t>录</w:t>
      </w:r>
    </w:p>
    <w:p>
      <w:pPr>
        <w:pStyle w:val="8"/>
        <w:tabs>
          <w:tab w:val="right" w:leader="dot" w:pos="8306"/>
        </w:tabs>
      </w:pPr>
      <w:r>
        <w:rPr>
          <w:rFonts w:hint="eastAsia" w:ascii="宋体" w:hAnsi="宋体" w:eastAsia="宋体" w:cs="宋体"/>
          <w:b/>
          <w:bCs/>
          <w:kern w:val="0"/>
          <w:sz w:val="30"/>
          <w:szCs w:val="30"/>
        </w:rPr>
        <w:fldChar w:fldCharType="begin"/>
      </w:r>
      <w:r>
        <w:rPr>
          <w:rFonts w:hint="eastAsia" w:ascii="宋体" w:hAnsi="宋体" w:eastAsia="宋体" w:cs="宋体"/>
          <w:b/>
          <w:bCs/>
          <w:kern w:val="0"/>
          <w:sz w:val="30"/>
          <w:szCs w:val="30"/>
        </w:rPr>
        <w:instrText xml:space="preserve">TOC \o "1-3" \h \u </w:instrText>
      </w:r>
      <w:r>
        <w:rPr>
          <w:rFonts w:hint="eastAsia" w:ascii="宋体" w:hAnsi="宋体" w:eastAsia="宋体" w:cs="宋体"/>
          <w:b/>
          <w:bCs/>
          <w:kern w:val="0"/>
          <w:sz w:val="30"/>
          <w:szCs w:val="30"/>
        </w:rPr>
        <w:fldChar w:fldCharType="separate"/>
      </w:r>
    </w:p>
    <w:p>
      <w:pPr>
        <w:pStyle w:val="8"/>
        <w:tabs>
          <w:tab w:val="right" w:leader="dot" w:pos="8306"/>
        </w:tabs>
      </w:pPr>
      <w:r>
        <w:rPr>
          <w:rFonts w:hint="eastAsia" w:ascii="宋体" w:hAnsi="宋体" w:eastAsia="宋体" w:cs="宋体"/>
          <w:bCs/>
          <w:kern w:val="0"/>
          <w:szCs w:val="30"/>
        </w:rPr>
        <w:fldChar w:fldCharType="begin"/>
      </w:r>
      <w:r>
        <w:rPr>
          <w:rFonts w:hint="eastAsia" w:ascii="宋体" w:hAnsi="宋体" w:eastAsia="宋体" w:cs="宋体"/>
          <w:bCs/>
          <w:kern w:val="0"/>
          <w:szCs w:val="30"/>
        </w:rPr>
        <w:instrText xml:space="preserve"> HYPERLINK \l _Toc22867 </w:instrText>
      </w:r>
      <w:r>
        <w:rPr>
          <w:rFonts w:hint="eastAsia" w:ascii="宋体" w:hAnsi="宋体" w:eastAsia="宋体" w:cs="宋体"/>
          <w:bCs/>
          <w:kern w:val="0"/>
          <w:szCs w:val="30"/>
        </w:rPr>
        <w:fldChar w:fldCharType="separate"/>
      </w:r>
      <w:r>
        <w:rPr>
          <w:rFonts w:hint="eastAsia"/>
        </w:rPr>
        <w:t>计算机应用专业人才培养方案</w:t>
      </w:r>
      <w:r>
        <w:tab/>
      </w:r>
      <w:r>
        <w:fldChar w:fldCharType="begin"/>
      </w:r>
      <w:r>
        <w:instrText xml:space="preserve"> PAGEREF _Toc22867 \h </w:instrText>
      </w:r>
      <w:r>
        <w:fldChar w:fldCharType="separate"/>
      </w:r>
      <w:r>
        <w:t>1</w:t>
      </w:r>
      <w:r>
        <w:fldChar w:fldCharType="end"/>
      </w:r>
      <w:r>
        <w:rPr>
          <w:rFonts w:hint="eastAsia" w:ascii="宋体" w:hAnsi="宋体" w:eastAsia="宋体" w:cs="宋体"/>
          <w:bCs/>
          <w:kern w:val="0"/>
          <w:szCs w:val="30"/>
        </w:rPr>
        <w:fldChar w:fldCharType="end"/>
      </w:r>
    </w:p>
    <w:p>
      <w:pPr>
        <w:pStyle w:val="8"/>
        <w:tabs>
          <w:tab w:val="right" w:leader="dot" w:pos="8306"/>
        </w:tabs>
      </w:pPr>
      <w:r>
        <w:rPr>
          <w:rFonts w:hint="eastAsia" w:ascii="宋体" w:hAnsi="宋体" w:eastAsia="宋体" w:cs="宋体"/>
          <w:bCs/>
          <w:kern w:val="0"/>
          <w:szCs w:val="30"/>
        </w:rPr>
        <w:fldChar w:fldCharType="begin"/>
      </w:r>
      <w:r>
        <w:rPr>
          <w:rFonts w:hint="eastAsia" w:ascii="宋体" w:hAnsi="宋体" w:eastAsia="宋体" w:cs="宋体"/>
          <w:bCs/>
          <w:kern w:val="0"/>
          <w:szCs w:val="30"/>
        </w:rPr>
        <w:instrText xml:space="preserve"> HYPERLINK \l _Toc12399 </w:instrText>
      </w:r>
      <w:r>
        <w:rPr>
          <w:rFonts w:hint="eastAsia" w:ascii="宋体" w:hAnsi="宋体" w:eastAsia="宋体" w:cs="宋体"/>
          <w:bCs/>
          <w:kern w:val="0"/>
          <w:szCs w:val="30"/>
        </w:rPr>
        <w:fldChar w:fldCharType="separate"/>
      </w:r>
      <w:r>
        <w:rPr>
          <w:rFonts w:hint="eastAsia"/>
        </w:rPr>
        <w:t>一、专业名称、专业代码及专业大类</w:t>
      </w:r>
      <w:r>
        <w:tab/>
      </w:r>
      <w:r>
        <w:fldChar w:fldCharType="begin"/>
      </w:r>
      <w:r>
        <w:instrText xml:space="preserve"> PAGEREF _Toc12399 \h </w:instrText>
      </w:r>
      <w:r>
        <w:fldChar w:fldCharType="separate"/>
      </w:r>
      <w:r>
        <w:t>1</w:t>
      </w:r>
      <w:r>
        <w:fldChar w:fldCharType="end"/>
      </w:r>
      <w:r>
        <w:rPr>
          <w:rFonts w:hint="eastAsia" w:ascii="宋体" w:hAnsi="宋体" w:eastAsia="宋体" w:cs="宋体"/>
          <w:bCs/>
          <w:kern w:val="0"/>
          <w:szCs w:val="30"/>
        </w:rPr>
        <w:fldChar w:fldCharType="end"/>
      </w:r>
    </w:p>
    <w:p>
      <w:pPr>
        <w:pStyle w:val="8"/>
        <w:tabs>
          <w:tab w:val="right" w:leader="dot" w:pos="8306"/>
        </w:tabs>
      </w:pPr>
      <w:r>
        <w:rPr>
          <w:rFonts w:hint="eastAsia" w:ascii="宋体" w:hAnsi="宋体" w:eastAsia="宋体" w:cs="宋体"/>
          <w:bCs/>
          <w:kern w:val="0"/>
          <w:szCs w:val="30"/>
        </w:rPr>
        <w:fldChar w:fldCharType="begin"/>
      </w:r>
      <w:r>
        <w:rPr>
          <w:rFonts w:hint="eastAsia" w:ascii="宋体" w:hAnsi="宋体" w:eastAsia="宋体" w:cs="宋体"/>
          <w:bCs/>
          <w:kern w:val="0"/>
          <w:szCs w:val="30"/>
        </w:rPr>
        <w:instrText xml:space="preserve"> HYPERLINK \l _Toc685 </w:instrText>
      </w:r>
      <w:r>
        <w:rPr>
          <w:rFonts w:hint="eastAsia" w:ascii="宋体" w:hAnsi="宋体" w:eastAsia="宋体" w:cs="宋体"/>
          <w:bCs/>
          <w:kern w:val="0"/>
          <w:szCs w:val="30"/>
        </w:rPr>
        <w:fldChar w:fldCharType="separate"/>
      </w:r>
      <w:r>
        <w:rPr>
          <w:rFonts w:hint="eastAsia"/>
        </w:rPr>
        <w:t>二、入学要求</w:t>
      </w:r>
      <w:r>
        <w:tab/>
      </w:r>
      <w:r>
        <w:fldChar w:fldCharType="begin"/>
      </w:r>
      <w:r>
        <w:instrText xml:space="preserve"> PAGEREF _Toc685 \h </w:instrText>
      </w:r>
      <w:r>
        <w:fldChar w:fldCharType="separate"/>
      </w:r>
      <w:r>
        <w:t>1</w:t>
      </w:r>
      <w:r>
        <w:fldChar w:fldCharType="end"/>
      </w:r>
      <w:r>
        <w:rPr>
          <w:rFonts w:hint="eastAsia" w:ascii="宋体" w:hAnsi="宋体" w:eastAsia="宋体" w:cs="宋体"/>
          <w:bCs/>
          <w:kern w:val="0"/>
          <w:szCs w:val="30"/>
        </w:rPr>
        <w:fldChar w:fldCharType="end"/>
      </w:r>
    </w:p>
    <w:p>
      <w:pPr>
        <w:pStyle w:val="8"/>
        <w:tabs>
          <w:tab w:val="right" w:leader="dot" w:pos="8306"/>
        </w:tabs>
      </w:pPr>
      <w:r>
        <w:rPr>
          <w:rFonts w:hint="eastAsia" w:ascii="宋体" w:hAnsi="宋体" w:eastAsia="宋体" w:cs="宋体"/>
          <w:bCs/>
          <w:kern w:val="0"/>
          <w:szCs w:val="30"/>
        </w:rPr>
        <w:fldChar w:fldCharType="begin"/>
      </w:r>
      <w:r>
        <w:rPr>
          <w:rFonts w:hint="eastAsia" w:ascii="宋体" w:hAnsi="宋体" w:eastAsia="宋体" w:cs="宋体"/>
          <w:bCs/>
          <w:kern w:val="0"/>
          <w:szCs w:val="30"/>
        </w:rPr>
        <w:instrText xml:space="preserve"> HYPERLINK \l _Toc1712 </w:instrText>
      </w:r>
      <w:r>
        <w:rPr>
          <w:rFonts w:hint="eastAsia" w:ascii="宋体" w:hAnsi="宋体" w:eastAsia="宋体" w:cs="宋体"/>
          <w:bCs/>
          <w:kern w:val="0"/>
          <w:szCs w:val="30"/>
        </w:rPr>
        <w:fldChar w:fldCharType="separate"/>
      </w:r>
      <w:r>
        <w:rPr>
          <w:rFonts w:hint="eastAsia"/>
        </w:rPr>
        <w:t>三、修业年限</w:t>
      </w:r>
      <w:r>
        <w:tab/>
      </w:r>
      <w:r>
        <w:fldChar w:fldCharType="begin"/>
      </w:r>
      <w:r>
        <w:instrText xml:space="preserve"> PAGEREF _Toc1712 \h </w:instrText>
      </w:r>
      <w:r>
        <w:fldChar w:fldCharType="separate"/>
      </w:r>
      <w:r>
        <w:t>1</w:t>
      </w:r>
      <w:r>
        <w:fldChar w:fldCharType="end"/>
      </w:r>
      <w:r>
        <w:rPr>
          <w:rFonts w:hint="eastAsia" w:ascii="宋体" w:hAnsi="宋体" w:eastAsia="宋体" w:cs="宋体"/>
          <w:bCs/>
          <w:kern w:val="0"/>
          <w:szCs w:val="30"/>
        </w:rPr>
        <w:fldChar w:fldCharType="end"/>
      </w:r>
    </w:p>
    <w:p>
      <w:pPr>
        <w:pStyle w:val="8"/>
        <w:tabs>
          <w:tab w:val="right" w:leader="dot" w:pos="8306"/>
        </w:tabs>
      </w:pPr>
      <w:r>
        <w:rPr>
          <w:rFonts w:hint="eastAsia" w:ascii="宋体" w:hAnsi="宋体" w:eastAsia="宋体" w:cs="宋体"/>
          <w:bCs/>
          <w:kern w:val="0"/>
          <w:szCs w:val="30"/>
        </w:rPr>
        <w:fldChar w:fldCharType="begin"/>
      </w:r>
      <w:r>
        <w:rPr>
          <w:rFonts w:hint="eastAsia" w:ascii="宋体" w:hAnsi="宋体" w:eastAsia="宋体" w:cs="宋体"/>
          <w:bCs/>
          <w:kern w:val="0"/>
          <w:szCs w:val="30"/>
        </w:rPr>
        <w:instrText xml:space="preserve"> HYPERLINK \l _Toc12860 </w:instrText>
      </w:r>
      <w:r>
        <w:rPr>
          <w:rFonts w:hint="eastAsia" w:ascii="宋体" w:hAnsi="宋体" w:eastAsia="宋体" w:cs="宋体"/>
          <w:bCs/>
          <w:kern w:val="0"/>
          <w:szCs w:val="30"/>
        </w:rPr>
        <w:fldChar w:fldCharType="separate"/>
      </w:r>
      <w:r>
        <w:rPr>
          <w:rFonts w:hint="eastAsia"/>
        </w:rPr>
        <w:t>四、职业面向</w:t>
      </w:r>
      <w:r>
        <w:tab/>
      </w:r>
      <w:r>
        <w:fldChar w:fldCharType="begin"/>
      </w:r>
      <w:r>
        <w:instrText xml:space="preserve"> PAGEREF _Toc12860 \h </w:instrText>
      </w:r>
      <w:r>
        <w:fldChar w:fldCharType="separate"/>
      </w:r>
      <w:r>
        <w:t>1</w:t>
      </w:r>
      <w:r>
        <w:fldChar w:fldCharType="end"/>
      </w:r>
      <w:r>
        <w:rPr>
          <w:rFonts w:hint="eastAsia" w:ascii="宋体" w:hAnsi="宋体" w:eastAsia="宋体" w:cs="宋体"/>
          <w:bCs/>
          <w:kern w:val="0"/>
          <w:szCs w:val="30"/>
        </w:rPr>
        <w:fldChar w:fldCharType="end"/>
      </w:r>
    </w:p>
    <w:p>
      <w:pPr>
        <w:pStyle w:val="8"/>
        <w:tabs>
          <w:tab w:val="right" w:leader="dot" w:pos="8306"/>
        </w:tabs>
      </w:pPr>
      <w:r>
        <w:rPr>
          <w:rFonts w:hint="eastAsia" w:ascii="宋体" w:hAnsi="宋体" w:eastAsia="宋体" w:cs="宋体"/>
          <w:bCs/>
          <w:kern w:val="0"/>
          <w:szCs w:val="30"/>
        </w:rPr>
        <w:fldChar w:fldCharType="begin"/>
      </w:r>
      <w:r>
        <w:rPr>
          <w:rFonts w:hint="eastAsia" w:ascii="宋体" w:hAnsi="宋体" w:eastAsia="宋体" w:cs="宋体"/>
          <w:bCs/>
          <w:kern w:val="0"/>
          <w:szCs w:val="30"/>
        </w:rPr>
        <w:instrText xml:space="preserve"> HYPERLINK \l _Toc1990 </w:instrText>
      </w:r>
      <w:r>
        <w:rPr>
          <w:rFonts w:hint="eastAsia" w:ascii="宋体" w:hAnsi="宋体" w:eastAsia="宋体" w:cs="宋体"/>
          <w:bCs/>
          <w:kern w:val="0"/>
          <w:szCs w:val="30"/>
        </w:rPr>
        <w:fldChar w:fldCharType="separate"/>
      </w:r>
      <w:r>
        <w:rPr>
          <w:rFonts w:hint="eastAsia"/>
        </w:rPr>
        <w:t>五、培养目标</w:t>
      </w:r>
      <w:r>
        <w:tab/>
      </w:r>
      <w:r>
        <w:fldChar w:fldCharType="begin"/>
      </w:r>
      <w:r>
        <w:instrText xml:space="preserve"> PAGEREF _Toc1990 \h </w:instrText>
      </w:r>
      <w:r>
        <w:fldChar w:fldCharType="separate"/>
      </w:r>
      <w:r>
        <w:t>1</w:t>
      </w:r>
      <w:r>
        <w:fldChar w:fldCharType="end"/>
      </w:r>
      <w:r>
        <w:rPr>
          <w:rFonts w:hint="eastAsia" w:ascii="宋体" w:hAnsi="宋体" w:eastAsia="宋体" w:cs="宋体"/>
          <w:bCs/>
          <w:kern w:val="0"/>
          <w:szCs w:val="30"/>
        </w:rPr>
        <w:fldChar w:fldCharType="end"/>
      </w:r>
    </w:p>
    <w:p>
      <w:pPr>
        <w:pStyle w:val="8"/>
        <w:tabs>
          <w:tab w:val="right" w:leader="dot" w:pos="8306"/>
        </w:tabs>
      </w:pPr>
      <w:r>
        <w:rPr>
          <w:rFonts w:hint="eastAsia" w:ascii="宋体" w:hAnsi="宋体" w:eastAsia="宋体" w:cs="宋体"/>
          <w:bCs/>
          <w:kern w:val="0"/>
          <w:szCs w:val="30"/>
        </w:rPr>
        <w:fldChar w:fldCharType="begin"/>
      </w:r>
      <w:r>
        <w:rPr>
          <w:rFonts w:hint="eastAsia" w:ascii="宋体" w:hAnsi="宋体" w:eastAsia="宋体" w:cs="宋体"/>
          <w:bCs/>
          <w:kern w:val="0"/>
          <w:szCs w:val="30"/>
        </w:rPr>
        <w:instrText xml:space="preserve"> HYPERLINK \l _Toc11810 </w:instrText>
      </w:r>
      <w:r>
        <w:rPr>
          <w:rFonts w:hint="eastAsia" w:ascii="宋体" w:hAnsi="宋体" w:eastAsia="宋体" w:cs="宋体"/>
          <w:bCs/>
          <w:kern w:val="0"/>
          <w:szCs w:val="30"/>
        </w:rPr>
        <w:fldChar w:fldCharType="separate"/>
      </w:r>
      <w:r>
        <w:rPr>
          <w:rFonts w:hint="eastAsia"/>
        </w:rPr>
        <w:t>六、培养规格</w:t>
      </w:r>
      <w:r>
        <w:tab/>
      </w:r>
      <w:r>
        <w:fldChar w:fldCharType="begin"/>
      </w:r>
      <w:r>
        <w:instrText xml:space="preserve"> PAGEREF _Toc11810 \h </w:instrText>
      </w:r>
      <w:r>
        <w:fldChar w:fldCharType="separate"/>
      </w:r>
      <w:r>
        <w:t>2</w:t>
      </w:r>
      <w:r>
        <w:fldChar w:fldCharType="end"/>
      </w:r>
      <w:r>
        <w:rPr>
          <w:rFonts w:hint="eastAsia" w:ascii="宋体" w:hAnsi="宋体" w:eastAsia="宋体" w:cs="宋体"/>
          <w:bCs/>
          <w:kern w:val="0"/>
          <w:szCs w:val="30"/>
        </w:rPr>
        <w:fldChar w:fldCharType="end"/>
      </w:r>
    </w:p>
    <w:p>
      <w:pPr>
        <w:pStyle w:val="9"/>
        <w:tabs>
          <w:tab w:val="right" w:leader="dot" w:pos="8306"/>
        </w:tabs>
      </w:pPr>
      <w:r>
        <w:rPr>
          <w:rFonts w:hint="eastAsia" w:ascii="宋体" w:hAnsi="宋体" w:eastAsia="宋体" w:cs="宋体"/>
          <w:bCs/>
          <w:kern w:val="0"/>
          <w:szCs w:val="30"/>
        </w:rPr>
        <w:fldChar w:fldCharType="begin"/>
      </w:r>
      <w:r>
        <w:rPr>
          <w:rFonts w:hint="eastAsia" w:ascii="宋体" w:hAnsi="宋体" w:eastAsia="宋体" w:cs="宋体"/>
          <w:bCs/>
          <w:kern w:val="0"/>
          <w:szCs w:val="30"/>
        </w:rPr>
        <w:instrText xml:space="preserve"> HYPERLINK \l _Toc10452 </w:instrText>
      </w:r>
      <w:r>
        <w:rPr>
          <w:rFonts w:hint="eastAsia" w:ascii="宋体" w:hAnsi="宋体" w:eastAsia="宋体" w:cs="宋体"/>
          <w:bCs/>
          <w:kern w:val="0"/>
          <w:szCs w:val="30"/>
        </w:rPr>
        <w:fldChar w:fldCharType="separate"/>
      </w:r>
      <w:r>
        <w:rPr>
          <w:rFonts w:hint="eastAsia"/>
        </w:rPr>
        <w:t>（一）素质</w:t>
      </w:r>
      <w:r>
        <w:tab/>
      </w:r>
      <w:r>
        <w:fldChar w:fldCharType="begin"/>
      </w:r>
      <w:r>
        <w:instrText xml:space="preserve"> PAGEREF _Toc10452 \h </w:instrText>
      </w:r>
      <w:r>
        <w:fldChar w:fldCharType="separate"/>
      </w:r>
      <w:r>
        <w:t>2</w:t>
      </w:r>
      <w:r>
        <w:fldChar w:fldCharType="end"/>
      </w:r>
      <w:r>
        <w:rPr>
          <w:rFonts w:hint="eastAsia" w:ascii="宋体" w:hAnsi="宋体" w:eastAsia="宋体" w:cs="宋体"/>
          <w:bCs/>
          <w:kern w:val="0"/>
          <w:szCs w:val="30"/>
        </w:rPr>
        <w:fldChar w:fldCharType="end"/>
      </w:r>
    </w:p>
    <w:p>
      <w:pPr>
        <w:pStyle w:val="9"/>
        <w:tabs>
          <w:tab w:val="right" w:leader="dot" w:pos="8306"/>
        </w:tabs>
      </w:pPr>
      <w:r>
        <w:rPr>
          <w:rFonts w:hint="eastAsia" w:ascii="宋体" w:hAnsi="宋体" w:eastAsia="宋体" w:cs="宋体"/>
          <w:bCs/>
          <w:kern w:val="0"/>
          <w:szCs w:val="30"/>
        </w:rPr>
        <w:fldChar w:fldCharType="begin"/>
      </w:r>
      <w:r>
        <w:rPr>
          <w:rFonts w:hint="eastAsia" w:ascii="宋体" w:hAnsi="宋体" w:eastAsia="宋体" w:cs="宋体"/>
          <w:bCs/>
          <w:kern w:val="0"/>
          <w:szCs w:val="30"/>
        </w:rPr>
        <w:instrText xml:space="preserve"> HYPERLINK \l _Toc1887 </w:instrText>
      </w:r>
      <w:r>
        <w:rPr>
          <w:rFonts w:hint="eastAsia" w:ascii="宋体" w:hAnsi="宋体" w:eastAsia="宋体" w:cs="宋体"/>
          <w:bCs/>
          <w:kern w:val="0"/>
          <w:szCs w:val="30"/>
        </w:rPr>
        <w:fldChar w:fldCharType="separate"/>
      </w:r>
      <w:r>
        <w:rPr>
          <w:rFonts w:hint="eastAsia"/>
        </w:rPr>
        <w:t>（二）知识(专业理论与实践）</w:t>
      </w:r>
      <w:r>
        <w:tab/>
      </w:r>
      <w:r>
        <w:fldChar w:fldCharType="begin"/>
      </w:r>
      <w:r>
        <w:instrText xml:space="preserve"> PAGEREF _Toc1887 \h </w:instrText>
      </w:r>
      <w:r>
        <w:fldChar w:fldCharType="separate"/>
      </w:r>
      <w:r>
        <w:t>2</w:t>
      </w:r>
      <w:r>
        <w:fldChar w:fldCharType="end"/>
      </w:r>
      <w:r>
        <w:rPr>
          <w:rFonts w:hint="eastAsia" w:ascii="宋体" w:hAnsi="宋体" w:eastAsia="宋体" w:cs="宋体"/>
          <w:bCs/>
          <w:kern w:val="0"/>
          <w:szCs w:val="30"/>
        </w:rPr>
        <w:fldChar w:fldCharType="end"/>
      </w:r>
    </w:p>
    <w:p>
      <w:pPr>
        <w:pStyle w:val="9"/>
        <w:tabs>
          <w:tab w:val="right" w:leader="dot" w:pos="8306"/>
        </w:tabs>
      </w:pPr>
      <w:r>
        <w:rPr>
          <w:rFonts w:hint="eastAsia" w:ascii="宋体" w:hAnsi="宋体" w:eastAsia="宋体" w:cs="宋体"/>
          <w:bCs/>
          <w:kern w:val="0"/>
          <w:szCs w:val="30"/>
        </w:rPr>
        <w:fldChar w:fldCharType="begin"/>
      </w:r>
      <w:r>
        <w:rPr>
          <w:rFonts w:hint="eastAsia" w:ascii="宋体" w:hAnsi="宋体" w:eastAsia="宋体" w:cs="宋体"/>
          <w:bCs/>
          <w:kern w:val="0"/>
          <w:szCs w:val="30"/>
        </w:rPr>
        <w:instrText xml:space="preserve"> HYPERLINK \l _Toc30732 </w:instrText>
      </w:r>
      <w:r>
        <w:rPr>
          <w:rFonts w:hint="eastAsia" w:ascii="宋体" w:hAnsi="宋体" w:eastAsia="宋体" w:cs="宋体"/>
          <w:bCs/>
          <w:kern w:val="0"/>
          <w:szCs w:val="30"/>
        </w:rPr>
        <w:fldChar w:fldCharType="separate"/>
      </w:r>
      <w:r>
        <w:rPr>
          <w:rFonts w:hint="eastAsia"/>
        </w:rPr>
        <w:t>（三）能力</w:t>
      </w:r>
      <w:r>
        <w:tab/>
      </w:r>
      <w:r>
        <w:fldChar w:fldCharType="begin"/>
      </w:r>
      <w:r>
        <w:instrText xml:space="preserve"> PAGEREF _Toc30732 \h </w:instrText>
      </w:r>
      <w:r>
        <w:fldChar w:fldCharType="separate"/>
      </w:r>
      <w:r>
        <w:t>3</w:t>
      </w:r>
      <w:r>
        <w:fldChar w:fldCharType="end"/>
      </w:r>
      <w:r>
        <w:rPr>
          <w:rFonts w:hint="eastAsia" w:ascii="宋体" w:hAnsi="宋体" w:eastAsia="宋体" w:cs="宋体"/>
          <w:bCs/>
          <w:kern w:val="0"/>
          <w:szCs w:val="30"/>
        </w:rPr>
        <w:fldChar w:fldCharType="end"/>
      </w:r>
    </w:p>
    <w:p>
      <w:pPr>
        <w:pStyle w:val="8"/>
        <w:tabs>
          <w:tab w:val="right" w:leader="dot" w:pos="8306"/>
        </w:tabs>
      </w:pPr>
      <w:r>
        <w:rPr>
          <w:rFonts w:hint="eastAsia" w:ascii="宋体" w:hAnsi="宋体" w:eastAsia="宋体" w:cs="宋体"/>
          <w:bCs/>
          <w:kern w:val="0"/>
          <w:szCs w:val="30"/>
        </w:rPr>
        <w:fldChar w:fldCharType="begin"/>
      </w:r>
      <w:r>
        <w:rPr>
          <w:rFonts w:hint="eastAsia" w:ascii="宋体" w:hAnsi="宋体" w:eastAsia="宋体" w:cs="宋体"/>
          <w:bCs/>
          <w:kern w:val="0"/>
          <w:szCs w:val="30"/>
        </w:rPr>
        <w:instrText xml:space="preserve"> HYPERLINK \l _Toc22663 </w:instrText>
      </w:r>
      <w:r>
        <w:rPr>
          <w:rFonts w:hint="eastAsia" w:ascii="宋体" w:hAnsi="宋体" w:eastAsia="宋体" w:cs="宋体"/>
          <w:bCs/>
          <w:kern w:val="0"/>
          <w:szCs w:val="30"/>
        </w:rPr>
        <w:fldChar w:fldCharType="separate"/>
      </w:r>
      <w:r>
        <w:rPr>
          <w:rFonts w:hint="eastAsia" w:ascii="宋体" w:hAnsi="宋体" w:eastAsia="宋体" w:cs="宋体"/>
          <w:szCs w:val="24"/>
        </w:rPr>
        <w:t>专业（技能）方向1：办公自动化及数据处理技术</w:t>
      </w:r>
      <w:r>
        <w:tab/>
      </w:r>
      <w:r>
        <w:fldChar w:fldCharType="begin"/>
      </w:r>
      <w:r>
        <w:instrText xml:space="preserve"> PAGEREF _Toc22663 \h </w:instrText>
      </w:r>
      <w:r>
        <w:fldChar w:fldCharType="separate"/>
      </w:r>
      <w:r>
        <w:t>3</w:t>
      </w:r>
      <w:r>
        <w:fldChar w:fldCharType="end"/>
      </w:r>
      <w:r>
        <w:rPr>
          <w:rFonts w:hint="eastAsia" w:ascii="宋体" w:hAnsi="宋体" w:eastAsia="宋体" w:cs="宋体"/>
          <w:bCs/>
          <w:kern w:val="0"/>
          <w:szCs w:val="30"/>
        </w:rPr>
        <w:fldChar w:fldCharType="end"/>
      </w:r>
    </w:p>
    <w:p>
      <w:pPr>
        <w:pStyle w:val="8"/>
        <w:tabs>
          <w:tab w:val="right" w:leader="dot" w:pos="8306"/>
        </w:tabs>
      </w:pPr>
      <w:r>
        <w:rPr>
          <w:rFonts w:hint="eastAsia" w:ascii="宋体" w:hAnsi="宋体" w:eastAsia="宋体" w:cs="宋体"/>
          <w:bCs/>
          <w:kern w:val="0"/>
          <w:szCs w:val="30"/>
        </w:rPr>
        <w:fldChar w:fldCharType="begin"/>
      </w:r>
      <w:r>
        <w:rPr>
          <w:rFonts w:hint="eastAsia" w:ascii="宋体" w:hAnsi="宋体" w:eastAsia="宋体" w:cs="宋体"/>
          <w:bCs/>
          <w:kern w:val="0"/>
          <w:szCs w:val="30"/>
        </w:rPr>
        <w:instrText xml:space="preserve"> HYPERLINK \l _Toc22848 </w:instrText>
      </w:r>
      <w:r>
        <w:rPr>
          <w:rFonts w:hint="eastAsia" w:ascii="宋体" w:hAnsi="宋体" w:eastAsia="宋体" w:cs="宋体"/>
          <w:bCs/>
          <w:kern w:val="0"/>
          <w:szCs w:val="30"/>
        </w:rPr>
        <w:fldChar w:fldCharType="separate"/>
      </w:r>
      <w:r>
        <w:rPr>
          <w:rFonts w:hint="eastAsia"/>
        </w:rPr>
        <w:t>七、课程设置及要求</w:t>
      </w:r>
      <w:r>
        <w:tab/>
      </w:r>
      <w:r>
        <w:fldChar w:fldCharType="begin"/>
      </w:r>
      <w:r>
        <w:instrText xml:space="preserve"> PAGEREF _Toc22848 \h </w:instrText>
      </w:r>
      <w:r>
        <w:fldChar w:fldCharType="separate"/>
      </w:r>
      <w:r>
        <w:t>3</w:t>
      </w:r>
      <w:r>
        <w:fldChar w:fldCharType="end"/>
      </w:r>
      <w:r>
        <w:rPr>
          <w:rFonts w:hint="eastAsia" w:ascii="宋体" w:hAnsi="宋体" w:eastAsia="宋体" w:cs="宋体"/>
          <w:bCs/>
          <w:kern w:val="0"/>
          <w:szCs w:val="30"/>
        </w:rPr>
        <w:fldChar w:fldCharType="end"/>
      </w:r>
    </w:p>
    <w:p>
      <w:pPr>
        <w:pStyle w:val="9"/>
        <w:tabs>
          <w:tab w:val="right" w:leader="dot" w:pos="8306"/>
        </w:tabs>
      </w:pPr>
      <w:r>
        <w:rPr>
          <w:rFonts w:hint="eastAsia" w:ascii="宋体" w:hAnsi="宋体" w:eastAsia="宋体" w:cs="宋体"/>
          <w:bCs/>
          <w:kern w:val="0"/>
          <w:szCs w:val="30"/>
        </w:rPr>
        <w:fldChar w:fldCharType="begin"/>
      </w:r>
      <w:r>
        <w:rPr>
          <w:rFonts w:hint="eastAsia" w:ascii="宋体" w:hAnsi="宋体" w:eastAsia="宋体" w:cs="宋体"/>
          <w:bCs/>
          <w:kern w:val="0"/>
          <w:szCs w:val="30"/>
        </w:rPr>
        <w:instrText xml:space="preserve"> HYPERLINK \l _Toc907 </w:instrText>
      </w:r>
      <w:r>
        <w:rPr>
          <w:rFonts w:hint="eastAsia" w:ascii="宋体" w:hAnsi="宋体" w:eastAsia="宋体" w:cs="宋体"/>
          <w:bCs/>
          <w:kern w:val="0"/>
          <w:szCs w:val="30"/>
        </w:rPr>
        <w:fldChar w:fldCharType="separate"/>
      </w:r>
      <w:r>
        <w:rPr>
          <w:rFonts w:hint="eastAsia" w:ascii="宋体" w:hAnsi="宋体" w:eastAsia="宋体" w:cs="宋体"/>
          <w:bCs/>
          <w:szCs w:val="28"/>
        </w:rPr>
        <w:t>（一）公共基础课</w:t>
      </w:r>
      <w:r>
        <w:tab/>
      </w:r>
      <w:r>
        <w:fldChar w:fldCharType="begin"/>
      </w:r>
      <w:r>
        <w:instrText xml:space="preserve"> PAGEREF _Toc907 \h </w:instrText>
      </w:r>
      <w:r>
        <w:fldChar w:fldCharType="separate"/>
      </w:r>
      <w:r>
        <w:t>5</w:t>
      </w:r>
      <w:r>
        <w:fldChar w:fldCharType="end"/>
      </w:r>
      <w:r>
        <w:rPr>
          <w:rFonts w:hint="eastAsia" w:ascii="宋体" w:hAnsi="宋体" w:eastAsia="宋体" w:cs="宋体"/>
          <w:bCs/>
          <w:kern w:val="0"/>
          <w:szCs w:val="30"/>
        </w:rPr>
        <w:fldChar w:fldCharType="end"/>
      </w:r>
    </w:p>
    <w:p>
      <w:pPr>
        <w:pStyle w:val="9"/>
        <w:tabs>
          <w:tab w:val="right" w:leader="dot" w:pos="8306"/>
        </w:tabs>
      </w:pPr>
      <w:r>
        <w:rPr>
          <w:rFonts w:hint="eastAsia" w:ascii="宋体" w:hAnsi="宋体" w:eastAsia="宋体" w:cs="宋体"/>
          <w:bCs/>
          <w:kern w:val="0"/>
          <w:szCs w:val="30"/>
        </w:rPr>
        <w:fldChar w:fldCharType="begin"/>
      </w:r>
      <w:r>
        <w:rPr>
          <w:rFonts w:hint="eastAsia" w:ascii="宋体" w:hAnsi="宋体" w:eastAsia="宋体" w:cs="宋体"/>
          <w:bCs/>
          <w:kern w:val="0"/>
          <w:szCs w:val="30"/>
        </w:rPr>
        <w:instrText xml:space="preserve"> HYPERLINK \l _Toc1651 </w:instrText>
      </w:r>
      <w:r>
        <w:rPr>
          <w:rFonts w:hint="eastAsia" w:ascii="宋体" w:hAnsi="宋体" w:eastAsia="宋体" w:cs="宋体"/>
          <w:bCs/>
          <w:kern w:val="0"/>
          <w:szCs w:val="30"/>
        </w:rPr>
        <w:fldChar w:fldCharType="separate"/>
      </w:r>
      <w:r>
        <w:rPr>
          <w:rFonts w:hint="eastAsia" w:ascii="宋体" w:hAnsi="宋体" w:eastAsia="宋体" w:cs="宋体"/>
          <w:bCs/>
          <w:szCs w:val="28"/>
        </w:rPr>
        <w:t>（二）专业基础及核心课</w:t>
      </w:r>
      <w:r>
        <w:tab/>
      </w:r>
      <w:r>
        <w:fldChar w:fldCharType="begin"/>
      </w:r>
      <w:r>
        <w:instrText xml:space="preserve"> PAGEREF _Toc1651 \h </w:instrText>
      </w:r>
      <w:r>
        <w:fldChar w:fldCharType="separate"/>
      </w:r>
      <w:r>
        <w:t>7</w:t>
      </w:r>
      <w:r>
        <w:fldChar w:fldCharType="end"/>
      </w:r>
      <w:r>
        <w:rPr>
          <w:rFonts w:hint="eastAsia" w:ascii="宋体" w:hAnsi="宋体" w:eastAsia="宋体" w:cs="宋体"/>
          <w:bCs/>
          <w:kern w:val="0"/>
          <w:szCs w:val="30"/>
        </w:rPr>
        <w:fldChar w:fldCharType="end"/>
      </w:r>
    </w:p>
    <w:p>
      <w:pPr>
        <w:pStyle w:val="5"/>
        <w:tabs>
          <w:tab w:val="right" w:leader="dot" w:pos="8306"/>
        </w:tabs>
      </w:pPr>
      <w:r>
        <w:rPr>
          <w:rFonts w:hint="eastAsia" w:ascii="宋体" w:hAnsi="宋体" w:eastAsia="宋体" w:cs="宋体"/>
          <w:bCs/>
          <w:kern w:val="0"/>
          <w:szCs w:val="30"/>
        </w:rPr>
        <w:fldChar w:fldCharType="begin"/>
      </w:r>
      <w:r>
        <w:rPr>
          <w:rFonts w:hint="eastAsia" w:ascii="宋体" w:hAnsi="宋体" w:eastAsia="宋体" w:cs="宋体"/>
          <w:bCs/>
          <w:kern w:val="0"/>
          <w:szCs w:val="30"/>
        </w:rPr>
        <w:instrText xml:space="preserve"> HYPERLINK \l _Toc8916 </w:instrText>
      </w:r>
      <w:r>
        <w:rPr>
          <w:rFonts w:hint="eastAsia" w:ascii="宋体" w:hAnsi="宋体" w:eastAsia="宋体" w:cs="宋体"/>
          <w:bCs/>
          <w:kern w:val="0"/>
          <w:szCs w:val="30"/>
        </w:rPr>
        <w:fldChar w:fldCharType="separate"/>
      </w:r>
      <w:r>
        <w:rPr>
          <w:rFonts w:hint="eastAsia" w:ascii="宋体" w:hAnsi="宋体" w:eastAsia="宋体" w:cs="宋体"/>
          <w:szCs w:val="24"/>
        </w:rPr>
        <w:t>5、顶岗实习</w:t>
      </w:r>
      <w:r>
        <w:tab/>
      </w:r>
      <w:r>
        <w:fldChar w:fldCharType="begin"/>
      </w:r>
      <w:r>
        <w:instrText xml:space="preserve"> PAGEREF _Toc8916 \h </w:instrText>
      </w:r>
      <w:r>
        <w:fldChar w:fldCharType="separate"/>
      </w:r>
      <w:r>
        <w:t>9</w:t>
      </w:r>
      <w:r>
        <w:fldChar w:fldCharType="end"/>
      </w:r>
      <w:r>
        <w:rPr>
          <w:rFonts w:hint="eastAsia" w:ascii="宋体" w:hAnsi="宋体" w:eastAsia="宋体" w:cs="宋体"/>
          <w:bCs/>
          <w:kern w:val="0"/>
          <w:szCs w:val="30"/>
        </w:rPr>
        <w:fldChar w:fldCharType="end"/>
      </w:r>
    </w:p>
    <w:p>
      <w:pPr>
        <w:pStyle w:val="8"/>
        <w:tabs>
          <w:tab w:val="right" w:leader="dot" w:pos="8306"/>
        </w:tabs>
      </w:pPr>
      <w:r>
        <w:rPr>
          <w:rFonts w:hint="eastAsia" w:ascii="宋体" w:hAnsi="宋体" w:eastAsia="宋体" w:cs="宋体"/>
          <w:bCs/>
          <w:kern w:val="0"/>
          <w:szCs w:val="30"/>
        </w:rPr>
        <w:fldChar w:fldCharType="begin"/>
      </w:r>
      <w:r>
        <w:rPr>
          <w:rFonts w:hint="eastAsia" w:ascii="宋体" w:hAnsi="宋体" w:eastAsia="宋体" w:cs="宋体"/>
          <w:bCs/>
          <w:kern w:val="0"/>
          <w:szCs w:val="30"/>
        </w:rPr>
        <w:instrText xml:space="preserve"> HYPERLINK \l _Toc7959 </w:instrText>
      </w:r>
      <w:r>
        <w:rPr>
          <w:rFonts w:hint="eastAsia" w:ascii="宋体" w:hAnsi="宋体" w:eastAsia="宋体" w:cs="宋体"/>
          <w:bCs/>
          <w:kern w:val="0"/>
          <w:szCs w:val="30"/>
        </w:rPr>
        <w:fldChar w:fldCharType="separate"/>
      </w:r>
      <w:r>
        <w:rPr>
          <w:rFonts w:hint="eastAsia"/>
        </w:rPr>
        <w:t>八、教学进程安排</w:t>
      </w:r>
      <w:r>
        <w:tab/>
      </w:r>
      <w:r>
        <w:fldChar w:fldCharType="begin"/>
      </w:r>
      <w:r>
        <w:instrText xml:space="preserve"> PAGEREF _Toc7959 \h </w:instrText>
      </w:r>
      <w:r>
        <w:fldChar w:fldCharType="separate"/>
      </w:r>
      <w:r>
        <w:t>9</w:t>
      </w:r>
      <w:r>
        <w:fldChar w:fldCharType="end"/>
      </w:r>
      <w:r>
        <w:rPr>
          <w:rFonts w:hint="eastAsia" w:ascii="宋体" w:hAnsi="宋体" w:eastAsia="宋体" w:cs="宋体"/>
          <w:bCs/>
          <w:kern w:val="0"/>
          <w:szCs w:val="30"/>
        </w:rPr>
        <w:fldChar w:fldCharType="end"/>
      </w:r>
    </w:p>
    <w:p>
      <w:pPr>
        <w:pStyle w:val="9"/>
        <w:tabs>
          <w:tab w:val="right" w:leader="dot" w:pos="8306"/>
        </w:tabs>
      </w:pPr>
      <w:r>
        <w:rPr>
          <w:rFonts w:hint="eastAsia" w:ascii="宋体" w:hAnsi="宋体" w:eastAsia="宋体" w:cs="宋体"/>
          <w:bCs/>
          <w:kern w:val="0"/>
          <w:szCs w:val="30"/>
        </w:rPr>
        <w:fldChar w:fldCharType="begin"/>
      </w:r>
      <w:r>
        <w:rPr>
          <w:rFonts w:hint="eastAsia" w:ascii="宋体" w:hAnsi="宋体" w:eastAsia="宋体" w:cs="宋体"/>
          <w:bCs/>
          <w:kern w:val="0"/>
          <w:szCs w:val="30"/>
        </w:rPr>
        <w:instrText xml:space="preserve"> HYPERLINK \l _Toc13322 </w:instrText>
      </w:r>
      <w:r>
        <w:rPr>
          <w:rFonts w:hint="eastAsia" w:ascii="宋体" w:hAnsi="宋体" w:eastAsia="宋体" w:cs="宋体"/>
          <w:bCs/>
          <w:kern w:val="0"/>
          <w:szCs w:val="30"/>
        </w:rPr>
        <w:fldChar w:fldCharType="separate"/>
      </w:r>
      <w:r>
        <w:rPr>
          <w:rFonts w:hint="eastAsia"/>
        </w:rPr>
        <w:t>（一）教学时间基本要求</w:t>
      </w:r>
      <w:r>
        <w:tab/>
      </w:r>
      <w:r>
        <w:fldChar w:fldCharType="begin"/>
      </w:r>
      <w:r>
        <w:instrText xml:space="preserve"> PAGEREF _Toc13322 \h </w:instrText>
      </w:r>
      <w:r>
        <w:fldChar w:fldCharType="separate"/>
      </w:r>
      <w:r>
        <w:t>9</w:t>
      </w:r>
      <w:r>
        <w:fldChar w:fldCharType="end"/>
      </w:r>
      <w:r>
        <w:rPr>
          <w:rFonts w:hint="eastAsia" w:ascii="宋体" w:hAnsi="宋体" w:eastAsia="宋体" w:cs="宋体"/>
          <w:bCs/>
          <w:kern w:val="0"/>
          <w:szCs w:val="30"/>
        </w:rPr>
        <w:fldChar w:fldCharType="end"/>
      </w:r>
    </w:p>
    <w:p>
      <w:pPr>
        <w:pStyle w:val="9"/>
        <w:tabs>
          <w:tab w:val="right" w:leader="dot" w:pos="8306"/>
        </w:tabs>
      </w:pPr>
      <w:r>
        <w:rPr>
          <w:rFonts w:hint="eastAsia" w:ascii="宋体" w:hAnsi="宋体" w:eastAsia="宋体" w:cs="宋体"/>
          <w:bCs/>
          <w:kern w:val="0"/>
          <w:szCs w:val="30"/>
        </w:rPr>
        <w:fldChar w:fldCharType="begin"/>
      </w:r>
      <w:r>
        <w:rPr>
          <w:rFonts w:hint="eastAsia" w:ascii="宋体" w:hAnsi="宋体" w:eastAsia="宋体" w:cs="宋体"/>
          <w:bCs/>
          <w:kern w:val="0"/>
          <w:szCs w:val="30"/>
        </w:rPr>
        <w:instrText xml:space="preserve"> HYPERLINK \l _Toc7724 </w:instrText>
      </w:r>
      <w:r>
        <w:rPr>
          <w:rFonts w:hint="eastAsia" w:ascii="宋体" w:hAnsi="宋体" w:eastAsia="宋体" w:cs="宋体"/>
          <w:bCs/>
          <w:kern w:val="0"/>
          <w:szCs w:val="30"/>
        </w:rPr>
        <w:fldChar w:fldCharType="separate"/>
      </w:r>
      <w:r>
        <w:rPr>
          <w:rFonts w:hint="eastAsia"/>
        </w:rPr>
        <w:t>（二）授课计划安排建议</w:t>
      </w:r>
      <w:r>
        <w:tab/>
      </w:r>
      <w:r>
        <w:fldChar w:fldCharType="begin"/>
      </w:r>
      <w:r>
        <w:instrText xml:space="preserve"> PAGEREF _Toc7724 \h </w:instrText>
      </w:r>
      <w:r>
        <w:fldChar w:fldCharType="separate"/>
      </w:r>
      <w:r>
        <w:t>10</w:t>
      </w:r>
      <w:r>
        <w:fldChar w:fldCharType="end"/>
      </w:r>
      <w:r>
        <w:rPr>
          <w:rFonts w:hint="eastAsia" w:ascii="宋体" w:hAnsi="宋体" w:eastAsia="宋体" w:cs="宋体"/>
          <w:bCs/>
          <w:kern w:val="0"/>
          <w:szCs w:val="30"/>
        </w:rPr>
        <w:fldChar w:fldCharType="end"/>
      </w:r>
    </w:p>
    <w:p>
      <w:pPr>
        <w:pStyle w:val="8"/>
        <w:tabs>
          <w:tab w:val="right" w:leader="dot" w:pos="8306"/>
        </w:tabs>
      </w:pPr>
      <w:r>
        <w:rPr>
          <w:rFonts w:hint="eastAsia" w:ascii="宋体" w:hAnsi="宋体" w:eastAsia="宋体" w:cs="宋体"/>
          <w:bCs/>
          <w:kern w:val="0"/>
          <w:szCs w:val="30"/>
        </w:rPr>
        <w:fldChar w:fldCharType="begin"/>
      </w:r>
      <w:r>
        <w:rPr>
          <w:rFonts w:hint="eastAsia" w:ascii="宋体" w:hAnsi="宋体" w:eastAsia="宋体" w:cs="宋体"/>
          <w:bCs/>
          <w:kern w:val="0"/>
          <w:szCs w:val="30"/>
        </w:rPr>
        <w:instrText xml:space="preserve"> HYPERLINK \l _Toc21056 </w:instrText>
      </w:r>
      <w:r>
        <w:rPr>
          <w:rFonts w:hint="eastAsia" w:ascii="宋体" w:hAnsi="宋体" w:eastAsia="宋体" w:cs="宋体"/>
          <w:bCs/>
          <w:kern w:val="0"/>
          <w:szCs w:val="30"/>
        </w:rPr>
        <w:fldChar w:fldCharType="separate"/>
      </w:r>
      <w:r>
        <w:rPr>
          <w:rFonts w:hint="eastAsia" w:ascii="宋体" w:hAnsi="宋体" w:eastAsia="宋体" w:cs="宋体"/>
          <w:szCs w:val="24"/>
        </w:rPr>
        <w:t>授课计划具体安排建议表（表7）</w:t>
      </w:r>
      <w:r>
        <w:tab/>
      </w:r>
      <w:r>
        <w:fldChar w:fldCharType="begin"/>
      </w:r>
      <w:r>
        <w:instrText xml:space="preserve"> PAGEREF _Toc21056 \h </w:instrText>
      </w:r>
      <w:r>
        <w:fldChar w:fldCharType="separate"/>
      </w:r>
      <w:r>
        <w:t>10</w:t>
      </w:r>
      <w:r>
        <w:fldChar w:fldCharType="end"/>
      </w:r>
      <w:r>
        <w:rPr>
          <w:rFonts w:hint="eastAsia" w:ascii="宋体" w:hAnsi="宋体" w:eastAsia="宋体" w:cs="宋体"/>
          <w:bCs/>
          <w:kern w:val="0"/>
          <w:szCs w:val="30"/>
        </w:rPr>
        <w:fldChar w:fldCharType="end"/>
      </w:r>
    </w:p>
    <w:p>
      <w:pPr>
        <w:pStyle w:val="8"/>
        <w:tabs>
          <w:tab w:val="right" w:leader="dot" w:pos="8306"/>
        </w:tabs>
      </w:pPr>
      <w:r>
        <w:rPr>
          <w:rFonts w:hint="eastAsia" w:ascii="宋体" w:hAnsi="宋体" w:eastAsia="宋体" w:cs="宋体"/>
          <w:bCs/>
          <w:kern w:val="0"/>
          <w:szCs w:val="30"/>
        </w:rPr>
        <w:fldChar w:fldCharType="begin"/>
      </w:r>
      <w:r>
        <w:rPr>
          <w:rFonts w:hint="eastAsia" w:ascii="宋体" w:hAnsi="宋体" w:eastAsia="宋体" w:cs="宋体"/>
          <w:bCs/>
          <w:kern w:val="0"/>
          <w:szCs w:val="30"/>
        </w:rPr>
        <w:instrText xml:space="preserve"> HYPERLINK \l _Toc22086 </w:instrText>
      </w:r>
      <w:r>
        <w:rPr>
          <w:rFonts w:hint="eastAsia" w:ascii="宋体" w:hAnsi="宋体" w:eastAsia="宋体" w:cs="宋体"/>
          <w:bCs/>
          <w:kern w:val="0"/>
          <w:szCs w:val="30"/>
        </w:rPr>
        <w:fldChar w:fldCharType="separate"/>
      </w:r>
      <w:r>
        <w:rPr>
          <w:rFonts w:hint="eastAsia"/>
        </w:rPr>
        <w:t>九、毕业要求</w:t>
      </w:r>
      <w:r>
        <w:tab/>
      </w:r>
      <w:r>
        <w:fldChar w:fldCharType="begin"/>
      </w:r>
      <w:r>
        <w:instrText xml:space="preserve"> PAGEREF _Toc22086 \h </w:instrText>
      </w:r>
      <w:r>
        <w:fldChar w:fldCharType="separate"/>
      </w:r>
      <w:r>
        <w:t>12</w:t>
      </w:r>
      <w:r>
        <w:fldChar w:fldCharType="end"/>
      </w:r>
      <w:r>
        <w:rPr>
          <w:rFonts w:hint="eastAsia" w:ascii="宋体" w:hAnsi="宋体" w:eastAsia="宋体" w:cs="宋体"/>
          <w:bCs/>
          <w:kern w:val="0"/>
          <w:szCs w:val="30"/>
        </w:rPr>
        <w:fldChar w:fldCharType="end"/>
      </w:r>
    </w:p>
    <w:p>
      <w:pPr>
        <w:pStyle w:val="8"/>
        <w:tabs>
          <w:tab w:val="right" w:leader="dot" w:pos="8306"/>
        </w:tabs>
      </w:pPr>
      <w:r>
        <w:rPr>
          <w:rFonts w:hint="eastAsia" w:ascii="宋体" w:hAnsi="宋体" w:eastAsia="宋体" w:cs="宋体"/>
          <w:bCs/>
          <w:kern w:val="0"/>
          <w:szCs w:val="30"/>
        </w:rPr>
        <w:fldChar w:fldCharType="begin"/>
      </w:r>
      <w:r>
        <w:rPr>
          <w:rFonts w:hint="eastAsia" w:ascii="宋体" w:hAnsi="宋体" w:eastAsia="宋体" w:cs="宋体"/>
          <w:bCs/>
          <w:kern w:val="0"/>
          <w:szCs w:val="30"/>
        </w:rPr>
        <w:instrText xml:space="preserve"> HYPERLINK \l _Toc16992 </w:instrText>
      </w:r>
      <w:r>
        <w:rPr>
          <w:rFonts w:hint="eastAsia" w:ascii="宋体" w:hAnsi="宋体" w:eastAsia="宋体" w:cs="宋体"/>
          <w:bCs/>
          <w:kern w:val="0"/>
          <w:szCs w:val="30"/>
        </w:rPr>
        <w:fldChar w:fldCharType="separate"/>
      </w:r>
      <w:r>
        <w:rPr>
          <w:rFonts w:hint="eastAsia"/>
        </w:rPr>
        <w:t>十、实施保障</w:t>
      </w:r>
      <w:r>
        <w:tab/>
      </w:r>
      <w:r>
        <w:fldChar w:fldCharType="begin"/>
      </w:r>
      <w:r>
        <w:instrText xml:space="preserve"> PAGEREF _Toc16992 \h </w:instrText>
      </w:r>
      <w:r>
        <w:fldChar w:fldCharType="separate"/>
      </w:r>
      <w:r>
        <w:t>12</w:t>
      </w:r>
      <w:r>
        <w:fldChar w:fldCharType="end"/>
      </w:r>
      <w:r>
        <w:rPr>
          <w:rFonts w:hint="eastAsia" w:ascii="宋体" w:hAnsi="宋体" w:eastAsia="宋体" w:cs="宋体"/>
          <w:bCs/>
          <w:kern w:val="0"/>
          <w:szCs w:val="30"/>
        </w:rPr>
        <w:fldChar w:fldCharType="end"/>
      </w:r>
    </w:p>
    <w:p>
      <w:pPr>
        <w:pStyle w:val="9"/>
        <w:tabs>
          <w:tab w:val="right" w:leader="dot" w:pos="8306"/>
        </w:tabs>
      </w:pPr>
      <w:r>
        <w:rPr>
          <w:rFonts w:hint="eastAsia" w:ascii="宋体" w:hAnsi="宋体" w:eastAsia="宋体" w:cs="宋体"/>
          <w:bCs/>
          <w:kern w:val="0"/>
          <w:szCs w:val="30"/>
        </w:rPr>
        <w:fldChar w:fldCharType="begin"/>
      </w:r>
      <w:r>
        <w:rPr>
          <w:rFonts w:hint="eastAsia" w:ascii="宋体" w:hAnsi="宋体" w:eastAsia="宋体" w:cs="宋体"/>
          <w:bCs/>
          <w:kern w:val="0"/>
          <w:szCs w:val="30"/>
        </w:rPr>
        <w:instrText xml:space="preserve"> HYPERLINK \l _Toc19137 </w:instrText>
      </w:r>
      <w:r>
        <w:rPr>
          <w:rFonts w:hint="eastAsia" w:ascii="宋体" w:hAnsi="宋体" w:eastAsia="宋体" w:cs="宋体"/>
          <w:bCs/>
          <w:kern w:val="0"/>
          <w:szCs w:val="30"/>
        </w:rPr>
        <w:fldChar w:fldCharType="separate"/>
      </w:r>
      <w:r>
        <w:rPr>
          <w:rFonts w:hint="eastAsia"/>
        </w:rPr>
        <w:t>（一）专业教学团队要求</w:t>
      </w:r>
      <w:r>
        <w:tab/>
      </w:r>
      <w:r>
        <w:fldChar w:fldCharType="begin"/>
      </w:r>
      <w:r>
        <w:instrText xml:space="preserve"> PAGEREF _Toc19137 \h </w:instrText>
      </w:r>
      <w:r>
        <w:fldChar w:fldCharType="separate"/>
      </w:r>
      <w:r>
        <w:t>12</w:t>
      </w:r>
      <w:r>
        <w:fldChar w:fldCharType="end"/>
      </w:r>
      <w:r>
        <w:rPr>
          <w:rFonts w:hint="eastAsia" w:ascii="宋体" w:hAnsi="宋体" w:eastAsia="宋体" w:cs="宋体"/>
          <w:bCs/>
          <w:kern w:val="0"/>
          <w:szCs w:val="30"/>
        </w:rPr>
        <w:fldChar w:fldCharType="end"/>
      </w:r>
    </w:p>
    <w:p>
      <w:pPr>
        <w:pStyle w:val="9"/>
        <w:tabs>
          <w:tab w:val="right" w:leader="dot" w:pos="8306"/>
        </w:tabs>
      </w:pPr>
      <w:r>
        <w:rPr>
          <w:rFonts w:hint="eastAsia" w:ascii="宋体" w:hAnsi="宋体" w:eastAsia="宋体" w:cs="宋体"/>
          <w:bCs/>
          <w:kern w:val="0"/>
          <w:szCs w:val="30"/>
        </w:rPr>
        <w:fldChar w:fldCharType="begin"/>
      </w:r>
      <w:r>
        <w:rPr>
          <w:rFonts w:hint="eastAsia" w:ascii="宋体" w:hAnsi="宋体" w:eastAsia="宋体" w:cs="宋体"/>
          <w:bCs/>
          <w:kern w:val="0"/>
          <w:szCs w:val="30"/>
        </w:rPr>
        <w:instrText xml:space="preserve"> HYPERLINK \l _Toc27652 </w:instrText>
      </w:r>
      <w:r>
        <w:rPr>
          <w:rFonts w:hint="eastAsia" w:ascii="宋体" w:hAnsi="宋体" w:eastAsia="宋体" w:cs="宋体"/>
          <w:bCs/>
          <w:kern w:val="0"/>
          <w:szCs w:val="30"/>
        </w:rPr>
        <w:fldChar w:fldCharType="separate"/>
      </w:r>
      <w:r>
        <w:rPr>
          <w:rFonts w:hint="eastAsia"/>
        </w:rPr>
        <w:t>（二）专业实验实训条件</w:t>
      </w:r>
      <w:r>
        <w:tab/>
      </w:r>
      <w:r>
        <w:fldChar w:fldCharType="begin"/>
      </w:r>
      <w:r>
        <w:instrText xml:space="preserve"> PAGEREF _Toc27652 \h </w:instrText>
      </w:r>
      <w:r>
        <w:fldChar w:fldCharType="separate"/>
      </w:r>
      <w:r>
        <w:t>12</w:t>
      </w:r>
      <w:r>
        <w:fldChar w:fldCharType="end"/>
      </w:r>
      <w:r>
        <w:rPr>
          <w:rFonts w:hint="eastAsia" w:ascii="宋体" w:hAnsi="宋体" w:eastAsia="宋体" w:cs="宋体"/>
          <w:bCs/>
          <w:kern w:val="0"/>
          <w:szCs w:val="30"/>
        </w:rPr>
        <w:fldChar w:fldCharType="end"/>
      </w:r>
    </w:p>
    <w:p>
      <w:pPr>
        <w:pStyle w:val="5"/>
        <w:tabs>
          <w:tab w:val="right" w:leader="dot" w:pos="8306"/>
        </w:tabs>
      </w:pPr>
      <w:r>
        <w:rPr>
          <w:rFonts w:hint="eastAsia" w:ascii="宋体" w:hAnsi="宋体" w:eastAsia="宋体" w:cs="宋体"/>
          <w:bCs/>
          <w:kern w:val="0"/>
          <w:szCs w:val="30"/>
        </w:rPr>
        <w:fldChar w:fldCharType="begin"/>
      </w:r>
      <w:r>
        <w:rPr>
          <w:rFonts w:hint="eastAsia" w:ascii="宋体" w:hAnsi="宋体" w:eastAsia="宋体" w:cs="宋体"/>
          <w:bCs/>
          <w:kern w:val="0"/>
          <w:szCs w:val="30"/>
        </w:rPr>
        <w:instrText xml:space="preserve"> HYPERLINK \l _Toc14260 </w:instrText>
      </w:r>
      <w:r>
        <w:rPr>
          <w:rFonts w:hint="eastAsia" w:ascii="宋体" w:hAnsi="宋体" w:eastAsia="宋体" w:cs="宋体"/>
          <w:bCs/>
          <w:kern w:val="0"/>
          <w:szCs w:val="30"/>
        </w:rPr>
        <w:fldChar w:fldCharType="separate"/>
      </w:r>
      <w:r>
        <w:rPr>
          <w:rFonts w:hint="eastAsia" w:ascii="宋体" w:hAnsi="宋体" w:eastAsia="宋体" w:cs="宋体"/>
          <w:szCs w:val="24"/>
          <w:shd w:val="clear" w:color="auto" w:fill="FFFFFF"/>
        </w:rPr>
        <w:t>1、校内实训环境</w:t>
      </w:r>
      <w:r>
        <w:tab/>
      </w:r>
      <w:r>
        <w:fldChar w:fldCharType="begin"/>
      </w:r>
      <w:r>
        <w:instrText xml:space="preserve"> PAGEREF _Toc14260 \h </w:instrText>
      </w:r>
      <w:r>
        <w:fldChar w:fldCharType="separate"/>
      </w:r>
      <w:r>
        <w:t>12</w:t>
      </w:r>
      <w:r>
        <w:fldChar w:fldCharType="end"/>
      </w:r>
      <w:r>
        <w:rPr>
          <w:rFonts w:hint="eastAsia" w:ascii="宋体" w:hAnsi="宋体" w:eastAsia="宋体" w:cs="宋体"/>
          <w:bCs/>
          <w:kern w:val="0"/>
          <w:szCs w:val="30"/>
        </w:rPr>
        <w:fldChar w:fldCharType="end"/>
      </w:r>
    </w:p>
    <w:p>
      <w:pPr>
        <w:pStyle w:val="5"/>
        <w:tabs>
          <w:tab w:val="right" w:leader="dot" w:pos="8306"/>
        </w:tabs>
      </w:pPr>
      <w:r>
        <w:rPr>
          <w:rFonts w:hint="eastAsia" w:ascii="宋体" w:hAnsi="宋体" w:eastAsia="宋体" w:cs="宋体"/>
          <w:bCs/>
          <w:kern w:val="0"/>
          <w:szCs w:val="30"/>
        </w:rPr>
        <w:fldChar w:fldCharType="begin"/>
      </w:r>
      <w:r>
        <w:rPr>
          <w:rFonts w:hint="eastAsia" w:ascii="宋体" w:hAnsi="宋体" w:eastAsia="宋体" w:cs="宋体"/>
          <w:bCs/>
          <w:kern w:val="0"/>
          <w:szCs w:val="30"/>
        </w:rPr>
        <w:instrText xml:space="preserve"> HYPERLINK \l _Toc27179 </w:instrText>
      </w:r>
      <w:r>
        <w:rPr>
          <w:rFonts w:hint="eastAsia" w:ascii="宋体" w:hAnsi="宋体" w:eastAsia="宋体" w:cs="宋体"/>
          <w:bCs/>
          <w:kern w:val="0"/>
          <w:szCs w:val="30"/>
        </w:rPr>
        <w:fldChar w:fldCharType="separate"/>
      </w:r>
      <w:r>
        <w:rPr>
          <w:rFonts w:hint="eastAsia" w:ascii="宋体" w:hAnsi="宋体" w:eastAsia="宋体" w:cs="宋体"/>
          <w:szCs w:val="24"/>
        </w:rPr>
        <w:t>2、校外实训实习基地</w:t>
      </w:r>
      <w:r>
        <w:tab/>
      </w:r>
      <w:r>
        <w:fldChar w:fldCharType="begin"/>
      </w:r>
      <w:r>
        <w:instrText xml:space="preserve"> PAGEREF _Toc27179 \h </w:instrText>
      </w:r>
      <w:r>
        <w:fldChar w:fldCharType="separate"/>
      </w:r>
      <w:r>
        <w:t>14</w:t>
      </w:r>
      <w:r>
        <w:fldChar w:fldCharType="end"/>
      </w:r>
      <w:r>
        <w:rPr>
          <w:rFonts w:hint="eastAsia" w:ascii="宋体" w:hAnsi="宋体" w:eastAsia="宋体" w:cs="宋体"/>
          <w:bCs/>
          <w:kern w:val="0"/>
          <w:szCs w:val="30"/>
        </w:rPr>
        <w:fldChar w:fldCharType="end"/>
      </w:r>
    </w:p>
    <w:p>
      <w:pPr>
        <w:pStyle w:val="9"/>
        <w:tabs>
          <w:tab w:val="right" w:leader="dot" w:pos="8306"/>
        </w:tabs>
      </w:pPr>
      <w:r>
        <w:rPr>
          <w:rFonts w:hint="eastAsia" w:ascii="宋体" w:hAnsi="宋体" w:eastAsia="宋体" w:cs="宋体"/>
          <w:bCs/>
          <w:kern w:val="0"/>
          <w:szCs w:val="30"/>
        </w:rPr>
        <w:fldChar w:fldCharType="begin"/>
      </w:r>
      <w:r>
        <w:rPr>
          <w:rFonts w:hint="eastAsia" w:ascii="宋体" w:hAnsi="宋体" w:eastAsia="宋体" w:cs="宋体"/>
          <w:bCs/>
          <w:kern w:val="0"/>
          <w:szCs w:val="30"/>
        </w:rPr>
        <w:instrText xml:space="preserve"> HYPERLINK \l _Toc26209 </w:instrText>
      </w:r>
      <w:r>
        <w:rPr>
          <w:rFonts w:hint="eastAsia" w:ascii="宋体" w:hAnsi="宋体" w:eastAsia="宋体" w:cs="宋体"/>
          <w:bCs/>
          <w:kern w:val="0"/>
          <w:szCs w:val="30"/>
        </w:rPr>
        <w:fldChar w:fldCharType="separate"/>
      </w:r>
      <w:r>
        <w:rPr>
          <w:rFonts w:hint="eastAsia"/>
        </w:rPr>
        <w:t>（三）教学实施</w:t>
      </w:r>
      <w:r>
        <w:tab/>
      </w:r>
      <w:r>
        <w:fldChar w:fldCharType="begin"/>
      </w:r>
      <w:r>
        <w:instrText xml:space="preserve"> PAGEREF _Toc26209 \h </w:instrText>
      </w:r>
      <w:r>
        <w:fldChar w:fldCharType="separate"/>
      </w:r>
      <w:r>
        <w:t>15</w:t>
      </w:r>
      <w:r>
        <w:fldChar w:fldCharType="end"/>
      </w:r>
      <w:r>
        <w:rPr>
          <w:rFonts w:hint="eastAsia" w:ascii="宋体" w:hAnsi="宋体" w:eastAsia="宋体" w:cs="宋体"/>
          <w:bCs/>
          <w:kern w:val="0"/>
          <w:szCs w:val="30"/>
        </w:rPr>
        <w:fldChar w:fldCharType="end"/>
      </w:r>
    </w:p>
    <w:p>
      <w:pPr>
        <w:pStyle w:val="5"/>
        <w:tabs>
          <w:tab w:val="right" w:leader="dot" w:pos="8306"/>
        </w:tabs>
      </w:pPr>
      <w:r>
        <w:rPr>
          <w:rFonts w:hint="eastAsia" w:ascii="宋体" w:hAnsi="宋体" w:eastAsia="宋体" w:cs="宋体"/>
          <w:bCs/>
          <w:kern w:val="0"/>
          <w:szCs w:val="30"/>
        </w:rPr>
        <w:fldChar w:fldCharType="begin"/>
      </w:r>
      <w:r>
        <w:rPr>
          <w:rFonts w:hint="eastAsia" w:ascii="宋体" w:hAnsi="宋体" w:eastAsia="宋体" w:cs="宋体"/>
          <w:bCs/>
          <w:kern w:val="0"/>
          <w:szCs w:val="30"/>
        </w:rPr>
        <w:instrText xml:space="preserve"> HYPERLINK \l _Toc31327 </w:instrText>
      </w:r>
      <w:r>
        <w:rPr>
          <w:rFonts w:hint="eastAsia" w:ascii="宋体" w:hAnsi="宋体" w:eastAsia="宋体" w:cs="宋体"/>
          <w:bCs/>
          <w:kern w:val="0"/>
          <w:szCs w:val="30"/>
        </w:rPr>
        <w:fldChar w:fldCharType="separate"/>
      </w:r>
      <w:r>
        <w:rPr>
          <w:rFonts w:hint="eastAsia" w:ascii="宋体" w:hAnsi="宋体" w:eastAsia="宋体" w:cs="宋体"/>
          <w:szCs w:val="24"/>
        </w:rPr>
        <w:t>1、教学计划</w:t>
      </w:r>
      <w:r>
        <w:tab/>
      </w:r>
      <w:r>
        <w:fldChar w:fldCharType="begin"/>
      </w:r>
      <w:r>
        <w:instrText xml:space="preserve"> PAGEREF _Toc31327 \h </w:instrText>
      </w:r>
      <w:r>
        <w:fldChar w:fldCharType="separate"/>
      </w:r>
      <w:r>
        <w:t>15</w:t>
      </w:r>
      <w:r>
        <w:fldChar w:fldCharType="end"/>
      </w:r>
      <w:r>
        <w:rPr>
          <w:rFonts w:hint="eastAsia" w:ascii="宋体" w:hAnsi="宋体" w:eastAsia="宋体" w:cs="宋体"/>
          <w:bCs/>
          <w:kern w:val="0"/>
          <w:szCs w:val="30"/>
        </w:rPr>
        <w:fldChar w:fldCharType="end"/>
      </w:r>
    </w:p>
    <w:p>
      <w:pPr>
        <w:pStyle w:val="5"/>
        <w:tabs>
          <w:tab w:val="right" w:leader="dot" w:pos="8306"/>
        </w:tabs>
      </w:pPr>
      <w:r>
        <w:rPr>
          <w:rFonts w:hint="eastAsia" w:ascii="宋体" w:hAnsi="宋体" w:eastAsia="宋体" w:cs="宋体"/>
          <w:bCs/>
          <w:kern w:val="0"/>
          <w:szCs w:val="30"/>
        </w:rPr>
        <w:fldChar w:fldCharType="begin"/>
      </w:r>
      <w:r>
        <w:rPr>
          <w:rFonts w:hint="eastAsia" w:ascii="宋体" w:hAnsi="宋体" w:eastAsia="宋体" w:cs="宋体"/>
          <w:bCs/>
          <w:kern w:val="0"/>
          <w:szCs w:val="30"/>
        </w:rPr>
        <w:instrText xml:space="preserve"> HYPERLINK \l _Toc6704 </w:instrText>
      </w:r>
      <w:r>
        <w:rPr>
          <w:rFonts w:hint="eastAsia" w:ascii="宋体" w:hAnsi="宋体" w:eastAsia="宋体" w:cs="宋体"/>
          <w:bCs/>
          <w:kern w:val="0"/>
          <w:szCs w:val="30"/>
        </w:rPr>
        <w:fldChar w:fldCharType="separate"/>
      </w:r>
      <w:r>
        <w:rPr>
          <w:rFonts w:hint="eastAsia" w:ascii="宋体" w:hAnsi="宋体" w:eastAsia="宋体" w:cs="宋体"/>
          <w:szCs w:val="24"/>
        </w:rPr>
        <w:t>2、教学方法</w:t>
      </w:r>
      <w:r>
        <w:tab/>
      </w:r>
      <w:r>
        <w:fldChar w:fldCharType="begin"/>
      </w:r>
      <w:r>
        <w:instrText xml:space="preserve"> PAGEREF _Toc6704 \h </w:instrText>
      </w:r>
      <w:r>
        <w:fldChar w:fldCharType="separate"/>
      </w:r>
      <w:r>
        <w:t>15</w:t>
      </w:r>
      <w:r>
        <w:fldChar w:fldCharType="end"/>
      </w:r>
      <w:r>
        <w:rPr>
          <w:rFonts w:hint="eastAsia" w:ascii="宋体" w:hAnsi="宋体" w:eastAsia="宋体" w:cs="宋体"/>
          <w:bCs/>
          <w:kern w:val="0"/>
          <w:szCs w:val="30"/>
        </w:rPr>
        <w:fldChar w:fldCharType="end"/>
      </w:r>
    </w:p>
    <w:p>
      <w:pPr>
        <w:pStyle w:val="5"/>
        <w:tabs>
          <w:tab w:val="right" w:leader="dot" w:pos="8306"/>
        </w:tabs>
      </w:pPr>
      <w:r>
        <w:rPr>
          <w:rFonts w:hint="eastAsia" w:ascii="宋体" w:hAnsi="宋体" w:eastAsia="宋体" w:cs="宋体"/>
          <w:bCs/>
          <w:kern w:val="0"/>
          <w:szCs w:val="30"/>
        </w:rPr>
        <w:fldChar w:fldCharType="begin"/>
      </w:r>
      <w:r>
        <w:rPr>
          <w:rFonts w:hint="eastAsia" w:ascii="宋体" w:hAnsi="宋体" w:eastAsia="宋体" w:cs="宋体"/>
          <w:bCs/>
          <w:kern w:val="0"/>
          <w:szCs w:val="30"/>
        </w:rPr>
        <w:instrText xml:space="preserve"> HYPERLINK \l _Toc1613 </w:instrText>
      </w:r>
      <w:r>
        <w:rPr>
          <w:rFonts w:hint="eastAsia" w:ascii="宋体" w:hAnsi="宋体" w:eastAsia="宋体" w:cs="宋体"/>
          <w:bCs/>
          <w:kern w:val="0"/>
          <w:szCs w:val="30"/>
        </w:rPr>
        <w:fldChar w:fldCharType="separate"/>
      </w:r>
      <w:r>
        <w:rPr>
          <w:rFonts w:hint="eastAsia" w:ascii="宋体" w:hAnsi="宋体" w:eastAsia="宋体" w:cs="宋体"/>
          <w:szCs w:val="24"/>
        </w:rPr>
        <w:t>3、教学评价</w:t>
      </w:r>
      <w:r>
        <w:tab/>
      </w:r>
      <w:r>
        <w:fldChar w:fldCharType="begin"/>
      </w:r>
      <w:r>
        <w:instrText xml:space="preserve"> PAGEREF _Toc1613 \h </w:instrText>
      </w:r>
      <w:r>
        <w:fldChar w:fldCharType="separate"/>
      </w:r>
      <w:r>
        <w:t>15</w:t>
      </w:r>
      <w:r>
        <w:fldChar w:fldCharType="end"/>
      </w:r>
      <w:r>
        <w:rPr>
          <w:rFonts w:hint="eastAsia" w:ascii="宋体" w:hAnsi="宋体" w:eastAsia="宋体" w:cs="宋体"/>
          <w:bCs/>
          <w:kern w:val="0"/>
          <w:szCs w:val="30"/>
        </w:rPr>
        <w:fldChar w:fldCharType="end"/>
      </w:r>
    </w:p>
    <w:p>
      <w:pPr>
        <w:pStyle w:val="5"/>
        <w:tabs>
          <w:tab w:val="right" w:leader="dot" w:pos="8306"/>
        </w:tabs>
      </w:pPr>
      <w:r>
        <w:rPr>
          <w:rFonts w:hint="eastAsia" w:ascii="宋体" w:hAnsi="宋体" w:eastAsia="宋体" w:cs="宋体"/>
          <w:bCs/>
          <w:kern w:val="0"/>
          <w:szCs w:val="30"/>
        </w:rPr>
        <w:fldChar w:fldCharType="begin"/>
      </w:r>
      <w:r>
        <w:rPr>
          <w:rFonts w:hint="eastAsia" w:ascii="宋体" w:hAnsi="宋体" w:eastAsia="宋体" w:cs="宋体"/>
          <w:bCs/>
          <w:kern w:val="0"/>
          <w:szCs w:val="30"/>
        </w:rPr>
        <w:instrText xml:space="preserve"> HYPERLINK \l _Toc633 </w:instrText>
      </w:r>
      <w:r>
        <w:rPr>
          <w:rFonts w:hint="eastAsia" w:ascii="宋体" w:hAnsi="宋体" w:eastAsia="宋体" w:cs="宋体"/>
          <w:bCs/>
          <w:kern w:val="0"/>
          <w:szCs w:val="30"/>
        </w:rPr>
        <w:fldChar w:fldCharType="separate"/>
      </w:r>
      <w:r>
        <w:rPr>
          <w:rFonts w:hint="eastAsia" w:ascii="宋体" w:hAnsi="宋体" w:eastAsia="宋体" w:cs="宋体"/>
          <w:szCs w:val="24"/>
        </w:rPr>
        <w:t>4、教材编选</w:t>
      </w:r>
      <w:r>
        <w:tab/>
      </w:r>
      <w:r>
        <w:fldChar w:fldCharType="begin"/>
      </w:r>
      <w:r>
        <w:instrText xml:space="preserve"> PAGEREF _Toc633 \h </w:instrText>
      </w:r>
      <w:r>
        <w:fldChar w:fldCharType="separate"/>
      </w:r>
      <w:r>
        <w:t>15</w:t>
      </w:r>
      <w:r>
        <w:fldChar w:fldCharType="end"/>
      </w:r>
      <w:r>
        <w:rPr>
          <w:rFonts w:hint="eastAsia" w:ascii="宋体" w:hAnsi="宋体" w:eastAsia="宋体" w:cs="宋体"/>
          <w:bCs/>
          <w:kern w:val="0"/>
          <w:szCs w:val="30"/>
        </w:rPr>
        <w:fldChar w:fldCharType="end"/>
      </w:r>
    </w:p>
    <w:p>
      <w:pPr>
        <w:widowControl/>
        <w:ind w:right="6"/>
        <w:jc w:val="center"/>
        <w:rPr>
          <w:rFonts w:hint="eastAsia" w:ascii="宋体" w:hAnsi="宋体" w:eastAsia="宋体" w:cs="宋体"/>
          <w:b/>
          <w:bCs/>
          <w:kern w:val="0"/>
          <w:sz w:val="30"/>
          <w:szCs w:val="30"/>
        </w:rPr>
      </w:pPr>
      <w:r>
        <w:rPr>
          <w:rFonts w:hint="eastAsia" w:ascii="宋体" w:hAnsi="宋体" w:eastAsia="宋体" w:cs="宋体"/>
          <w:bCs/>
          <w:kern w:val="0"/>
          <w:szCs w:val="30"/>
        </w:rPr>
        <w:fldChar w:fldCharType="end"/>
      </w:r>
    </w:p>
    <w:p>
      <w:pPr>
        <w:widowControl/>
        <w:ind w:right="6"/>
        <w:jc w:val="center"/>
        <w:rPr>
          <w:rFonts w:hint="eastAsia" w:ascii="宋体" w:hAnsi="宋体" w:eastAsia="宋体" w:cs="宋体"/>
          <w:b/>
          <w:bCs/>
          <w:kern w:val="0"/>
          <w:sz w:val="30"/>
          <w:szCs w:val="30"/>
        </w:rPr>
      </w:pPr>
    </w:p>
    <w:p>
      <w:pPr>
        <w:widowControl/>
        <w:ind w:right="6"/>
        <w:jc w:val="center"/>
        <w:rPr>
          <w:rFonts w:hint="eastAsia" w:ascii="宋体" w:hAnsi="宋体" w:eastAsia="宋体" w:cs="宋体"/>
          <w:b/>
          <w:bCs/>
          <w:kern w:val="0"/>
          <w:sz w:val="30"/>
          <w:szCs w:val="30"/>
        </w:rPr>
      </w:pPr>
    </w:p>
    <w:p>
      <w:pPr>
        <w:widowControl/>
        <w:ind w:right="6"/>
        <w:rPr>
          <w:rFonts w:hint="eastAsia" w:ascii="宋体" w:hAnsi="宋体" w:eastAsia="宋体" w:cs="宋体"/>
          <w:b/>
          <w:bCs/>
          <w:kern w:val="0"/>
          <w:sz w:val="30"/>
          <w:szCs w:val="30"/>
        </w:rPr>
      </w:pPr>
      <w:bookmarkStart w:id="10" w:name="_Toc5318"/>
    </w:p>
    <w:p>
      <w:pPr>
        <w:pStyle w:val="2"/>
        <w:spacing w:line="240" w:lineRule="auto"/>
        <w:jc w:val="center"/>
        <w:rPr>
          <w:rFonts w:hint="eastAsia"/>
        </w:rPr>
        <w:sectPr>
          <w:footerReference r:id="rId3" w:type="default"/>
          <w:pgSz w:w="11906" w:h="16838"/>
          <w:pgMar w:top="1440" w:right="1800" w:bottom="1440" w:left="1800" w:header="851" w:footer="992" w:gutter="0"/>
          <w:pgNumType w:start="1"/>
          <w:cols w:space="720" w:num="1"/>
          <w:docGrid w:type="lines" w:linePitch="312" w:charSpace="0"/>
        </w:sectPr>
      </w:pPr>
      <w:bookmarkStart w:id="11" w:name="_Toc9871"/>
    </w:p>
    <w:p>
      <w:pPr>
        <w:pStyle w:val="2"/>
        <w:spacing w:line="240" w:lineRule="auto"/>
        <w:jc w:val="center"/>
        <w:rPr>
          <w:rFonts w:hint="eastAsia"/>
        </w:rPr>
      </w:pPr>
      <w:bookmarkStart w:id="12" w:name="_Toc22867"/>
      <w:r>
        <w:rPr>
          <w:rFonts w:hint="eastAsia"/>
        </w:rPr>
        <w:t>计算机应用专业人才培养方案</w:t>
      </w:r>
      <w:bookmarkEnd w:id="10"/>
      <w:bookmarkEnd w:id="11"/>
      <w:bookmarkEnd w:id="12"/>
    </w:p>
    <w:p>
      <w:pPr>
        <w:pStyle w:val="13"/>
        <w:outlineLvl w:val="0"/>
      </w:pPr>
      <w:bookmarkStart w:id="13" w:name="_Toc27440"/>
      <w:bookmarkStart w:id="14" w:name="_Toc12399"/>
      <w:r>
        <w:t>一、专业名称、专业代码及专业大类</w:t>
      </w:r>
      <w:bookmarkEnd w:id="13"/>
      <w:bookmarkEnd w:id="14"/>
    </w:p>
    <w:p>
      <w:pPr>
        <w:keepNext/>
        <w:keepLines/>
        <w:spacing w:before="240" w:after="120"/>
        <w:ind w:firstLine="567"/>
        <w:rPr>
          <w:rFonts w:ascii="宋体" w:hAnsi="宋体" w:eastAsia="宋体" w:cs="宋体"/>
          <w:bCs/>
          <w:sz w:val="24"/>
          <w:szCs w:val="24"/>
        </w:rPr>
      </w:pPr>
      <w:r>
        <w:rPr>
          <w:rFonts w:hint="eastAsia" w:ascii="宋体" w:hAnsi="宋体" w:eastAsia="宋体" w:cs="宋体"/>
          <w:bCs/>
          <w:sz w:val="24"/>
          <w:szCs w:val="24"/>
        </w:rPr>
        <w:t>专业名称： 计算机应用</w:t>
      </w:r>
    </w:p>
    <w:p>
      <w:pPr>
        <w:keepNext/>
        <w:keepLines/>
        <w:spacing w:before="240" w:after="120"/>
        <w:ind w:firstLine="567"/>
        <w:rPr>
          <w:rFonts w:ascii="宋体" w:hAnsi="宋体" w:eastAsia="宋体" w:cs="宋体"/>
          <w:bCs/>
          <w:sz w:val="24"/>
          <w:szCs w:val="24"/>
        </w:rPr>
      </w:pPr>
      <w:r>
        <w:rPr>
          <w:rFonts w:hint="eastAsia" w:ascii="宋体" w:hAnsi="宋体" w:eastAsia="宋体" w:cs="宋体"/>
          <w:bCs/>
          <w:sz w:val="24"/>
          <w:szCs w:val="24"/>
        </w:rPr>
        <w:t>专业代码： 710201</w:t>
      </w:r>
    </w:p>
    <w:p>
      <w:pPr>
        <w:keepNext/>
        <w:keepLines/>
        <w:spacing w:before="240" w:after="120"/>
        <w:ind w:firstLine="567"/>
        <w:rPr>
          <w:rFonts w:ascii="宋体" w:hAnsi="宋体" w:eastAsia="宋体" w:cs="宋体"/>
          <w:bCs/>
          <w:sz w:val="24"/>
          <w:szCs w:val="24"/>
        </w:rPr>
      </w:pPr>
      <w:r>
        <w:rPr>
          <w:rFonts w:hint="eastAsia" w:ascii="宋体" w:hAnsi="宋体" w:eastAsia="宋体" w:cs="宋体"/>
          <w:bCs/>
          <w:sz w:val="24"/>
          <w:szCs w:val="24"/>
        </w:rPr>
        <w:t>专业大类： 电子与信息类</w:t>
      </w:r>
    </w:p>
    <w:p>
      <w:pPr>
        <w:pStyle w:val="13"/>
        <w:outlineLvl w:val="0"/>
      </w:pPr>
      <w:bookmarkStart w:id="15" w:name="_Toc685"/>
      <w:r>
        <w:t>二、入学要求</w:t>
      </w:r>
      <w:bookmarkEnd w:id="15"/>
    </w:p>
    <w:p>
      <w:pPr>
        <w:keepNext/>
        <w:keepLines/>
        <w:spacing w:before="240" w:after="120"/>
        <w:ind w:firstLine="720" w:firstLineChars="300"/>
        <w:rPr>
          <w:rFonts w:ascii="宋体" w:hAnsi="宋体" w:eastAsia="宋体" w:cs="宋体"/>
          <w:bCs/>
          <w:sz w:val="24"/>
          <w:szCs w:val="24"/>
        </w:rPr>
      </w:pPr>
      <w:r>
        <w:rPr>
          <w:rFonts w:hint="eastAsia" w:ascii="宋体" w:hAnsi="宋体" w:eastAsia="宋体" w:cs="宋体"/>
          <w:bCs/>
          <w:sz w:val="24"/>
          <w:szCs w:val="24"/>
        </w:rPr>
        <w:t>初中阶段教育毕业或具有同等学历者。</w:t>
      </w:r>
    </w:p>
    <w:p>
      <w:pPr>
        <w:pStyle w:val="13"/>
        <w:outlineLvl w:val="0"/>
      </w:pPr>
      <w:bookmarkStart w:id="16" w:name="_Toc1712"/>
      <w:r>
        <w:t>三、修业年限</w:t>
      </w:r>
      <w:bookmarkEnd w:id="16"/>
    </w:p>
    <w:p>
      <w:pPr>
        <w:keepNext/>
        <w:keepLines/>
        <w:spacing w:before="240" w:after="120"/>
        <w:ind w:firstLine="960" w:firstLineChars="400"/>
        <w:outlineLvl w:val="1"/>
        <w:rPr>
          <w:rFonts w:hint="eastAsia" w:ascii="宋体" w:hAnsi="宋体" w:eastAsia="宋体" w:cs="宋体"/>
          <w:bCs/>
          <w:sz w:val="24"/>
          <w:szCs w:val="24"/>
        </w:rPr>
      </w:pPr>
      <w:bookmarkStart w:id="17" w:name="_Toc17956"/>
      <w:r>
        <w:rPr>
          <w:rFonts w:hint="eastAsia" w:ascii="宋体" w:hAnsi="宋体" w:eastAsia="宋体" w:cs="宋体"/>
          <w:bCs/>
          <w:sz w:val="24"/>
          <w:szCs w:val="24"/>
        </w:rPr>
        <w:t>3年</w:t>
      </w:r>
      <w:bookmarkEnd w:id="17"/>
    </w:p>
    <w:p>
      <w:pPr>
        <w:pStyle w:val="13"/>
        <w:outlineLvl w:val="0"/>
      </w:pPr>
      <w:bookmarkStart w:id="18" w:name="_Toc12860"/>
      <w:r>
        <w:t>四、职业面向</w:t>
      </w:r>
      <w:bookmarkEnd w:id="18"/>
    </w:p>
    <w:p>
      <w:pPr>
        <w:ind w:firstLine="480" w:firstLineChars="200"/>
        <w:rPr>
          <w:rFonts w:ascii="宋体" w:hAnsi="宋体" w:eastAsia="宋体" w:cs="宋体"/>
          <w:sz w:val="24"/>
          <w:szCs w:val="24"/>
        </w:rPr>
      </w:pPr>
      <w:r>
        <w:rPr>
          <w:rFonts w:hint="eastAsia" w:ascii="宋体" w:hAnsi="宋体" w:eastAsia="宋体" w:cs="宋体"/>
          <w:sz w:val="24"/>
          <w:szCs w:val="24"/>
        </w:rPr>
        <w:t>该专业主要面向中小型企事单位，主要职业类别有计算机操作员、办公室文员、广告设计人员、企业文化宣传人员、计算机硬件技术人员等等。</w:t>
      </w:r>
    </w:p>
    <w:p>
      <w:pPr>
        <w:ind w:firstLine="480" w:firstLineChars="200"/>
        <w:rPr>
          <w:rFonts w:ascii="宋体" w:hAnsi="宋体" w:eastAsia="宋体" w:cs="宋体"/>
          <w:sz w:val="24"/>
          <w:szCs w:val="24"/>
        </w:rPr>
      </w:pPr>
      <w:r>
        <w:rPr>
          <w:rFonts w:hint="eastAsia" w:ascii="宋体" w:hAnsi="宋体" w:eastAsia="宋体" w:cs="宋体"/>
          <w:sz w:val="24"/>
          <w:szCs w:val="24"/>
        </w:rPr>
        <w:t>本专业面向的职业岗位具体描述见表1。</w:t>
      </w:r>
    </w:p>
    <w:p>
      <w:pPr>
        <w:keepNext/>
        <w:keepLines/>
        <w:spacing w:before="300" w:after="120"/>
        <w:jc w:val="center"/>
        <w:rPr>
          <w:rFonts w:ascii="宋体" w:hAnsi="宋体" w:eastAsia="宋体" w:cs="宋体"/>
          <w:b/>
          <w:bCs/>
          <w:sz w:val="24"/>
          <w:szCs w:val="24"/>
        </w:rPr>
      </w:pPr>
      <w:r>
        <w:rPr>
          <w:rFonts w:hint="eastAsia" w:ascii="宋体" w:hAnsi="宋体" w:eastAsia="宋体" w:cs="宋体"/>
          <w:b/>
          <w:bCs/>
          <w:sz w:val="24"/>
          <w:szCs w:val="24"/>
        </w:rPr>
        <w:t>表1： 计算机应用专业面向的职业岗位</w:t>
      </w:r>
    </w:p>
    <w:tbl>
      <w:tblPr>
        <w:tblStyle w:val="11"/>
        <w:tblW w:w="4674"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35"/>
        <w:gridCol w:w="837"/>
        <w:gridCol w:w="1009"/>
        <w:gridCol w:w="1129"/>
        <w:gridCol w:w="1492"/>
        <w:gridCol w:w="1634"/>
        <w:gridCol w:w="103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524" w:type="pct"/>
            <w:noWrap w:val="0"/>
            <w:vAlign w:val="center"/>
          </w:tcPr>
          <w:p>
            <w:pPr>
              <w:jc w:val="center"/>
              <w:rPr>
                <w:rFonts w:ascii="宋体" w:hAnsi="宋体" w:eastAsia="宋体" w:cs="宋体"/>
                <w:b/>
                <w:bCs/>
                <w:color w:val="000000"/>
                <w:szCs w:val="21"/>
              </w:rPr>
            </w:pPr>
            <w:r>
              <w:rPr>
                <w:rFonts w:hint="eastAsia" w:ascii="宋体" w:hAnsi="宋体" w:eastAsia="宋体" w:cs="宋体"/>
                <w:b/>
                <w:bCs/>
                <w:color w:val="000000"/>
                <w:szCs w:val="21"/>
              </w:rPr>
              <w:t>所属专业大类</w:t>
            </w:r>
          </w:p>
        </w:tc>
        <w:tc>
          <w:tcPr>
            <w:tcW w:w="525" w:type="pct"/>
            <w:noWrap w:val="0"/>
            <w:vAlign w:val="center"/>
          </w:tcPr>
          <w:p>
            <w:pPr>
              <w:jc w:val="center"/>
              <w:rPr>
                <w:rFonts w:ascii="宋体" w:hAnsi="宋体" w:eastAsia="宋体" w:cs="宋体"/>
                <w:b/>
                <w:bCs/>
                <w:color w:val="000000"/>
                <w:szCs w:val="21"/>
              </w:rPr>
            </w:pPr>
            <w:r>
              <w:rPr>
                <w:rFonts w:hint="eastAsia" w:ascii="宋体" w:hAnsi="宋体" w:eastAsia="宋体" w:cs="宋体"/>
                <w:b/>
                <w:bCs/>
                <w:color w:val="000000"/>
                <w:szCs w:val="21"/>
              </w:rPr>
              <w:t>所属</w:t>
            </w:r>
          </w:p>
          <w:p>
            <w:pPr>
              <w:jc w:val="center"/>
              <w:rPr>
                <w:rFonts w:ascii="宋体" w:hAnsi="宋体" w:eastAsia="宋体" w:cs="宋体"/>
                <w:b/>
                <w:bCs/>
                <w:color w:val="000000"/>
                <w:szCs w:val="21"/>
              </w:rPr>
            </w:pPr>
            <w:r>
              <w:rPr>
                <w:rFonts w:hint="eastAsia" w:ascii="宋体" w:hAnsi="宋体" w:eastAsia="宋体" w:cs="宋体"/>
                <w:b/>
                <w:bCs/>
                <w:color w:val="000000"/>
                <w:szCs w:val="21"/>
              </w:rPr>
              <w:t>专业类</w:t>
            </w:r>
          </w:p>
        </w:tc>
        <w:tc>
          <w:tcPr>
            <w:tcW w:w="633" w:type="pct"/>
            <w:noWrap w:val="0"/>
            <w:vAlign w:val="center"/>
          </w:tcPr>
          <w:p>
            <w:pPr>
              <w:jc w:val="center"/>
              <w:rPr>
                <w:rFonts w:ascii="宋体" w:hAnsi="宋体" w:eastAsia="宋体" w:cs="宋体"/>
                <w:b/>
                <w:bCs/>
                <w:color w:val="000000"/>
                <w:szCs w:val="21"/>
              </w:rPr>
            </w:pPr>
            <w:r>
              <w:rPr>
                <w:rFonts w:hint="eastAsia" w:ascii="宋体" w:hAnsi="宋体" w:eastAsia="宋体" w:cs="宋体"/>
                <w:b/>
                <w:bCs/>
                <w:color w:val="000000"/>
                <w:szCs w:val="21"/>
              </w:rPr>
              <w:t>对应行业</w:t>
            </w:r>
          </w:p>
        </w:tc>
        <w:tc>
          <w:tcPr>
            <w:tcW w:w="708" w:type="pct"/>
            <w:noWrap w:val="0"/>
            <w:vAlign w:val="center"/>
          </w:tcPr>
          <w:p>
            <w:pPr>
              <w:jc w:val="center"/>
              <w:rPr>
                <w:rFonts w:ascii="宋体" w:hAnsi="宋体" w:eastAsia="宋体" w:cs="宋体"/>
                <w:b/>
                <w:bCs/>
                <w:color w:val="000000"/>
                <w:szCs w:val="21"/>
              </w:rPr>
            </w:pPr>
            <w:r>
              <w:rPr>
                <w:rFonts w:hint="eastAsia" w:ascii="宋体" w:hAnsi="宋体" w:eastAsia="宋体" w:cs="宋体"/>
                <w:b/>
                <w:bCs/>
                <w:color w:val="000000"/>
                <w:szCs w:val="21"/>
              </w:rPr>
              <w:t>主要职业类别</w:t>
            </w:r>
          </w:p>
        </w:tc>
        <w:tc>
          <w:tcPr>
            <w:tcW w:w="936" w:type="pct"/>
            <w:noWrap w:val="0"/>
            <w:vAlign w:val="center"/>
          </w:tcPr>
          <w:p>
            <w:pPr>
              <w:jc w:val="center"/>
              <w:rPr>
                <w:rFonts w:ascii="宋体" w:hAnsi="宋体" w:eastAsia="宋体" w:cs="宋体"/>
                <w:b/>
                <w:bCs/>
                <w:color w:val="000000"/>
                <w:szCs w:val="21"/>
              </w:rPr>
            </w:pPr>
            <w:r>
              <w:rPr>
                <w:rFonts w:hint="eastAsia" w:ascii="宋体" w:hAnsi="宋体" w:eastAsia="宋体" w:cs="宋体"/>
                <w:b/>
                <w:bCs/>
                <w:color w:val="000000"/>
                <w:szCs w:val="21"/>
              </w:rPr>
              <w:t>主要岗位类别（或技术领域）举例</w:t>
            </w:r>
          </w:p>
        </w:tc>
        <w:tc>
          <w:tcPr>
            <w:tcW w:w="1025" w:type="pct"/>
            <w:noWrap w:val="0"/>
            <w:vAlign w:val="center"/>
          </w:tcPr>
          <w:p>
            <w:pPr>
              <w:jc w:val="center"/>
              <w:rPr>
                <w:rFonts w:ascii="宋体" w:hAnsi="宋体" w:eastAsia="宋体" w:cs="宋体"/>
                <w:b/>
                <w:bCs/>
                <w:color w:val="000000"/>
                <w:szCs w:val="21"/>
              </w:rPr>
            </w:pPr>
            <w:r>
              <w:rPr>
                <w:rFonts w:hint="eastAsia" w:ascii="宋体" w:hAnsi="宋体" w:eastAsia="宋体" w:cs="宋体"/>
                <w:b/>
                <w:bCs/>
                <w:color w:val="000000"/>
                <w:szCs w:val="21"/>
              </w:rPr>
              <w:t>职业资格证书、1+X证书举例</w:t>
            </w:r>
          </w:p>
        </w:tc>
        <w:tc>
          <w:tcPr>
            <w:tcW w:w="646" w:type="pct"/>
            <w:noWrap w:val="0"/>
            <w:vAlign w:val="center"/>
          </w:tcPr>
          <w:p>
            <w:pPr>
              <w:jc w:val="center"/>
              <w:rPr>
                <w:rFonts w:ascii="宋体" w:hAnsi="宋体" w:eastAsia="宋体" w:cs="宋体"/>
                <w:b/>
                <w:bCs/>
                <w:color w:val="000000"/>
                <w:szCs w:val="21"/>
              </w:rPr>
            </w:pPr>
            <w:r>
              <w:rPr>
                <w:rFonts w:hint="eastAsia" w:ascii="宋体" w:hAnsi="宋体" w:eastAsia="宋体" w:cs="宋体"/>
                <w:b/>
                <w:bCs/>
                <w:color w:val="000000"/>
                <w:szCs w:val="21"/>
              </w:rPr>
              <w:t>行业企业标准举例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20" w:hRule="atLeast"/>
          <w:jc w:val="center"/>
        </w:trPr>
        <w:tc>
          <w:tcPr>
            <w:tcW w:w="524" w:type="pct"/>
            <w:vMerge w:val="restart"/>
            <w:noWrap w:val="0"/>
            <w:vAlign w:val="center"/>
          </w:tcPr>
          <w:p>
            <w:pPr>
              <w:snapToGrid w:val="0"/>
              <w:rPr>
                <w:rFonts w:ascii="宋体" w:hAnsi="宋体" w:eastAsia="宋体" w:cs="宋体"/>
                <w:szCs w:val="21"/>
              </w:rPr>
            </w:pPr>
            <w:r>
              <w:rPr>
                <w:rFonts w:hint="eastAsia" w:ascii="宋体" w:hAnsi="宋体" w:eastAsia="宋体" w:cs="宋体"/>
                <w:szCs w:val="21"/>
              </w:rPr>
              <w:t>电子与信息</w:t>
            </w:r>
          </w:p>
        </w:tc>
        <w:tc>
          <w:tcPr>
            <w:tcW w:w="525" w:type="pct"/>
            <w:vMerge w:val="restart"/>
            <w:noWrap w:val="0"/>
            <w:vAlign w:val="center"/>
          </w:tcPr>
          <w:p>
            <w:pPr>
              <w:snapToGrid w:val="0"/>
              <w:rPr>
                <w:rFonts w:hint="eastAsia" w:ascii="宋体" w:hAnsi="宋体" w:eastAsia="宋体" w:cs="宋体"/>
                <w:kern w:val="0"/>
                <w:szCs w:val="21"/>
                <w:lang w:bidi="ar"/>
              </w:rPr>
            </w:pPr>
            <w:r>
              <w:rPr>
                <w:rFonts w:hint="eastAsia" w:ascii="宋体" w:hAnsi="宋体" w:eastAsia="宋体" w:cs="宋体"/>
                <w:kern w:val="0"/>
                <w:szCs w:val="21"/>
                <w:lang w:bidi="ar"/>
              </w:rPr>
              <w:t>信息</w:t>
            </w:r>
          </w:p>
          <w:p>
            <w:pPr>
              <w:snapToGrid w:val="0"/>
              <w:rPr>
                <w:rFonts w:ascii="宋体" w:hAnsi="宋体" w:eastAsia="宋体" w:cs="宋体"/>
                <w:szCs w:val="21"/>
              </w:rPr>
            </w:pPr>
            <w:r>
              <w:rPr>
                <w:rFonts w:hint="eastAsia" w:ascii="宋体" w:hAnsi="宋体" w:eastAsia="宋体" w:cs="宋体"/>
                <w:kern w:val="0"/>
                <w:szCs w:val="21"/>
                <w:lang w:bidi="ar"/>
              </w:rPr>
              <w:t>技术</w:t>
            </w:r>
          </w:p>
        </w:tc>
        <w:tc>
          <w:tcPr>
            <w:tcW w:w="633" w:type="pct"/>
            <w:vMerge w:val="restart"/>
            <w:noWrap w:val="0"/>
            <w:vAlign w:val="center"/>
          </w:tcPr>
          <w:p>
            <w:pPr>
              <w:snapToGrid w:val="0"/>
              <w:jc w:val="left"/>
              <w:rPr>
                <w:rFonts w:ascii="宋体" w:hAnsi="宋体" w:eastAsia="宋体" w:cs="宋体"/>
                <w:kern w:val="0"/>
                <w:szCs w:val="21"/>
                <w:lang w:bidi="ar"/>
              </w:rPr>
            </w:pPr>
            <w:r>
              <w:rPr>
                <w:rFonts w:hint="eastAsia" w:ascii="宋体" w:hAnsi="宋体" w:eastAsia="宋体" w:cs="宋体"/>
                <w:kern w:val="0"/>
                <w:szCs w:val="21"/>
                <w:lang w:bidi="ar"/>
              </w:rPr>
              <w:t>信息传输、软件和信息技术服务业</w:t>
            </w:r>
          </w:p>
          <w:p>
            <w:pPr>
              <w:snapToGrid w:val="0"/>
              <w:rPr>
                <w:rFonts w:ascii="宋体" w:hAnsi="宋体" w:eastAsia="宋体" w:cs="宋体"/>
                <w:kern w:val="0"/>
                <w:szCs w:val="21"/>
                <w:lang w:bidi="ar"/>
              </w:rPr>
            </w:pPr>
            <w:r>
              <w:rPr>
                <w:rFonts w:hint="eastAsia" w:ascii="宋体" w:hAnsi="宋体" w:eastAsia="宋体" w:cs="宋体"/>
                <w:szCs w:val="21"/>
              </w:rPr>
              <w:t>企事业单位、非营利组织</w:t>
            </w:r>
          </w:p>
        </w:tc>
        <w:tc>
          <w:tcPr>
            <w:tcW w:w="708" w:type="pct"/>
            <w:noWrap w:val="0"/>
            <w:vAlign w:val="center"/>
          </w:tcPr>
          <w:p>
            <w:pPr>
              <w:snapToGrid w:val="0"/>
              <w:rPr>
                <w:rFonts w:ascii="宋体" w:hAnsi="宋体" w:eastAsia="宋体" w:cs="宋体"/>
                <w:szCs w:val="21"/>
              </w:rPr>
            </w:pPr>
            <w:r>
              <w:rPr>
                <w:rFonts w:hint="eastAsia" w:ascii="宋体" w:hAnsi="宋体" w:eastAsia="宋体" w:cs="宋体"/>
                <w:szCs w:val="21"/>
              </w:rPr>
              <w:t>办公自动化技术及数据处理</w:t>
            </w:r>
          </w:p>
        </w:tc>
        <w:tc>
          <w:tcPr>
            <w:tcW w:w="936" w:type="pct"/>
            <w:noWrap w:val="0"/>
            <w:vAlign w:val="center"/>
          </w:tcPr>
          <w:p>
            <w:pPr>
              <w:widowControl/>
              <w:rPr>
                <w:rFonts w:ascii="宋体" w:hAnsi="宋体" w:eastAsia="宋体" w:cs="宋体"/>
                <w:kern w:val="0"/>
                <w:szCs w:val="21"/>
                <w:lang w:bidi="ar"/>
              </w:rPr>
            </w:pPr>
            <w:r>
              <w:rPr>
                <w:rFonts w:hint="eastAsia" w:ascii="宋体" w:hAnsi="宋体" w:eastAsia="宋体" w:cs="宋体"/>
                <w:kern w:val="0"/>
                <w:szCs w:val="21"/>
                <w:lang w:bidi="ar"/>
              </w:rPr>
              <w:t>计算机操作员</w:t>
            </w:r>
          </w:p>
          <w:p>
            <w:pPr>
              <w:widowControl/>
              <w:rPr>
                <w:rFonts w:ascii="宋体" w:hAnsi="宋体" w:eastAsia="宋体" w:cs="宋体"/>
                <w:szCs w:val="21"/>
              </w:rPr>
            </w:pPr>
            <w:r>
              <w:rPr>
                <w:rFonts w:hint="eastAsia" w:ascii="宋体" w:hAnsi="宋体" w:eastAsia="宋体" w:cs="宋体"/>
                <w:kern w:val="0"/>
                <w:szCs w:val="21"/>
                <w:lang w:bidi="ar"/>
              </w:rPr>
              <w:t>办公室文员</w:t>
            </w:r>
          </w:p>
        </w:tc>
        <w:tc>
          <w:tcPr>
            <w:tcW w:w="1025" w:type="pct"/>
            <w:noWrap w:val="0"/>
            <w:vAlign w:val="center"/>
          </w:tcPr>
          <w:p>
            <w:pPr>
              <w:widowControl/>
              <w:rPr>
                <w:rFonts w:ascii="宋体" w:hAnsi="宋体" w:eastAsia="宋体" w:cs="宋体"/>
                <w:kern w:val="0"/>
                <w:szCs w:val="21"/>
                <w:lang w:bidi="ar"/>
              </w:rPr>
            </w:pPr>
            <w:r>
              <w:rPr>
                <w:rFonts w:hint="eastAsia" w:ascii="宋体" w:hAnsi="宋体" w:eastAsia="宋体" w:cs="宋体"/>
                <w:kern w:val="0"/>
                <w:szCs w:val="21"/>
                <w:lang w:bidi="ar"/>
              </w:rPr>
              <w:t>计算机操作员</w:t>
            </w:r>
          </w:p>
          <w:p>
            <w:pPr>
              <w:snapToGrid w:val="0"/>
              <w:rPr>
                <w:rFonts w:ascii="宋体" w:hAnsi="宋体" w:eastAsia="宋体" w:cs="宋体"/>
                <w:kern w:val="0"/>
                <w:szCs w:val="21"/>
                <w:lang w:bidi="ar"/>
              </w:rPr>
            </w:pPr>
            <w:r>
              <w:rPr>
                <w:rFonts w:hint="eastAsia" w:ascii="宋体" w:hAnsi="宋体" w:eastAsia="宋体" w:cs="宋体"/>
                <w:kern w:val="0"/>
                <w:szCs w:val="21"/>
                <w:lang w:bidi="ar"/>
              </w:rPr>
              <w:t>办公应用职业技能等级证书</w:t>
            </w:r>
          </w:p>
        </w:tc>
        <w:tc>
          <w:tcPr>
            <w:tcW w:w="646" w:type="pct"/>
            <w:vMerge w:val="restart"/>
            <w:noWrap w:val="0"/>
            <w:vAlign w:val="center"/>
          </w:tcPr>
          <w:p>
            <w:pPr>
              <w:rPr>
                <w:rFonts w:ascii="宋体" w:hAnsi="宋体" w:eastAsia="宋体" w:cs="宋体"/>
                <w:color w:val="000000"/>
                <w:szCs w:val="21"/>
              </w:rPr>
            </w:pPr>
            <w:r>
              <w:rPr>
                <w:rFonts w:hint="eastAsia" w:ascii="宋体" w:hAnsi="宋体" w:eastAsia="宋体" w:cs="宋体"/>
                <w:color w:val="000000"/>
                <w:szCs w:val="21"/>
              </w:rPr>
              <w:t>参照相关企事业单位用人标准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1" w:hRule="atLeast"/>
          <w:jc w:val="center"/>
        </w:trPr>
        <w:tc>
          <w:tcPr>
            <w:tcW w:w="524" w:type="pct"/>
            <w:vMerge w:val="continue"/>
            <w:noWrap w:val="0"/>
            <w:vAlign w:val="center"/>
          </w:tcPr>
          <w:p>
            <w:pPr>
              <w:snapToGrid w:val="0"/>
              <w:rPr>
                <w:rFonts w:ascii="宋体" w:hAnsi="宋体" w:eastAsia="宋体" w:cs="宋体"/>
                <w:szCs w:val="21"/>
              </w:rPr>
            </w:pPr>
          </w:p>
        </w:tc>
        <w:tc>
          <w:tcPr>
            <w:tcW w:w="525" w:type="pct"/>
            <w:vMerge w:val="continue"/>
            <w:noWrap w:val="0"/>
            <w:vAlign w:val="center"/>
          </w:tcPr>
          <w:p>
            <w:pPr>
              <w:snapToGrid w:val="0"/>
              <w:rPr>
                <w:rFonts w:ascii="宋体" w:hAnsi="宋体" w:eastAsia="宋体" w:cs="宋体"/>
                <w:kern w:val="0"/>
                <w:szCs w:val="21"/>
                <w:lang w:bidi="ar"/>
              </w:rPr>
            </w:pPr>
          </w:p>
        </w:tc>
        <w:tc>
          <w:tcPr>
            <w:tcW w:w="633" w:type="pct"/>
            <w:vMerge w:val="continue"/>
            <w:noWrap w:val="0"/>
            <w:vAlign w:val="center"/>
          </w:tcPr>
          <w:p>
            <w:pPr>
              <w:snapToGrid w:val="0"/>
              <w:rPr>
                <w:rFonts w:ascii="宋体" w:hAnsi="宋体" w:eastAsia="宋体" w:cs="宋体"/>
                <w:kern w:val="0"/>
                <w:szCs w:val="21"/>
                <w:lang w:bidi="ar"/>
              </w:rPr>
            </w:pPr>
          </w:p>
        </w:tc>
        <w:tc>
          <w:tcPr>
            <w:tcW w:w="708" w:type="pct"/>
            <w:noWrap w:val="0"/>
            <w:vAlign w:val="center"/>
          </w:tcPr>
          <w:p>
            <w:pPr>
              <w:snapToGrid w:val="0"/>
              <w:rPr>
                <w:rFonts w:ascii="宋体" w:hAnsi="宋体" w:eastAsia="宋体" w:cs="宋体"/>
                <w:kern w:val="0"/>
                <w:szCs w:val="21"/>
                <w:lang w:bidi="ar"/>
              </w:rPr>
            </w:pPr>
            <w:r>
              <w:rPr>
                <w:rFonts w:hint="eastAsia" w:ascii="宋体" w:hAnsi="宋体" w:eastAsia="宋体" w:cs="宋体"/>
                <w:szCs w:val="21"/>
              </w:rPr>
              <w:t>计算机软件应用及辅助设计</w:t>
            </w:r>
          </w:p>
        </w:tc>
        <w:tc>
          <w:tcPr>
            <w:tcW w:w="936" w:type="pct"/>
            <w:noWrap w:val="0"/>
            <w:vAlign w:val="center"/>
          </w:tcPr>
          <w:p>
            <w:pPr>
              <w:snapToGrid w:val="0"/>
              <w:rPr>
                <w:rFonts w:ascii="宋体" w:hAnsi="宋体" w:eastAsia="宋体" w:cs="宋体"/>
                <w:kern w:val="0"/>
                <w:szCs w:val="21"/>
                <w:lang w:bidi="ar"/>
              </w:rPr>
            </w:pPr>
            <w:r>
              <w:rPr>
                <w:rFonts w:hint="eastAsia" w:ascii="宋体" w:hAnsi="宋体" w:eastAsia="宋体" w:cs="宋体"/>
                <w:kern w:val="0"/>
                <w:szCs w:val="21"/>
                <w:lang w:bidi="ar"/>
              </w:rPr>
              <w:t>计算机软件技术人员</w:t>
            </w:r>
          </w:p>
          <w:p>
            <w:pPr>
              <w:snapToGrid w:val="0"/>
              <w:rPr>
                <w:rFonts w:ascii="宋体" w:hAnsi="宋体" w:eastAsia="宋体" w:cs="宋体"/>
                <w:szCs w:val="21"/>
              </w:rPr>
            </w:pPr>
            <w:r>
              <w:rPr>
                <w:rFonts w:hint="eastAsia" w:ascii="宋体" w:hAnsi="宋体" w:eastAsia="宋体" w:cs="宋体"/>
                <w:kern w:val="0"/>
                <w:szCs w:val="21"/>
                <w:lang w:bidi="ar"/>
              </w:rPr>
              <w:t>广告设计人员</w:t>
            </w:r>
          </w:p>
        </w:tc>
        <w:tc>
          <w:tcPr>
            <w:tcW w:w="1025" w:type="pct"/>
            <w:noWrap w:val="0"/>
            <w:vAlign w:val="center"/>
          </w:tcPr>
          <w:p>
            <w:pPr>
              <w:snapToGrid w:val="0"/>
              <w:rPr>
                <w:rFonts w:ascii="宋体" w:hAnsi="宋体" w:eastAsia="宋体" w:cs="宋体"/>
                <w:kern w:val="0"/>
                <w:szCs w:val="21"/>
                <w:lang w:bidi="ar"/>
              </w:rPr>
            </w:pPr>
            <w:r>
              <w:rPr>
                <w:rFonts w:hint="eastAsia" w:ascii="宋体" w:hAnsi="宋体" w:eastAsia="宋体" w:cs="宋体"/>
                <w:kern w:val="0"/>
                <w:szCs w:val="21"/>
                <w:lang w:bidi="ar"/>
              </w:rPr>
              <w:t>平面设计师、视频编辑制作</w:t>
            </w:r>
          </w:p>
        </w:tc>
        <w:tc>
          <w:tcPr>
            <w:tcW w:w="646" w:type="pct"/>
            <w:vMerge w:val="continue"/>
            <w:noWrap w:val="0"/>
            <w:vAlign w:val="center"/>
          </w:tcPr>
          <w:p>
            <w:pPr>
              <w:rPr>
                <w:rFonts w:ascii="宋体" w:hAnsi="宋体" w:eastAsia="宋体" w:cs="宋体"/>
                <w:color w:val="00000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8" w:hRule="atLeast"/>
          <w:jc w:val="center"/>
        </w:trPr>
        <w:tc>
          <w:tcPr>
            <w:tcW w:w="524" w:type="pct"/>
            <w:vMerge w:val="continue"/>
            <w:noWrap w:val="0"/>
            <w:vAlign w:val="center"/>
          </w:tcPr>
          <w:p>
            <w:pPr>
              <w:snapToGrid w:val="0"/>
              <w:rPr>
                <w:rFonts w:ascii="宋体" w:hAnsi="宋体" w:eastAsia="宋体" w:cs="宋体"/>
                <w:szCs w:val="21"/>
              </w:rPr>
            </w:pPr>
          </w:p>
        </w:tc>
        <w:tc>
          <w:tcPr>
            <w:tcW w:w="525" w:type="pct"/>
            <w:vMerge w:val="continue"/>
            <w:noWrap w:val="0"/>
            <w:vAlign w:val="center"/>
          </w:tcPr>
          <w:p>
            <w:pPr>
              <w:snapToGrid w:val="0"/>
              <w:rPr>
                <w:rFonts w:ascii="宋体" w:hAnsi="宋体" w:eastAsia="宋体" w:cs="宋体"/>
                <w:kern w:val="0"/>
                <w:szCs w:val="21"/>
                <w:lang w:bidi="ar"/>
              </w:rPr>
            </w:pPr>
          </w:p>
        </w:tc>
        <w:tc>
          <w:tcPr>
            <w:tcW w:w="633" w:type="pct"/>
            <w:vMerge w:val="continue"/>
            <w:noWrap w:val="0"/>
            <w:vAlign w:val="center"/>
          </w:tcPr>
          <w:p>
            <w:pPr>
              <w:snapToGrid w:val="0"/>
              <w:rPr>
                <w:rFonts w:ascii="宋体" w:hAnsi="宋体" w:eastAsia="宋体" w:cs="宋体"/>
                <w:kern w:val="0"/>
                <w:szCs w:val="21"/>
                <w:lang w:bidi="ar"/>
              </w:rPr>
            </w:pPr>
          </w:p>
        </w:tc>
        <w:tc>
          <w:tcPr>
            <w:tcW w:w="708" w:type="pct"/>
            <w:noWrap w:val="0"/>
            <w:vAlign w:val="center"/>
          </w:tcPr>
          <w:p>
            <w:pPr>
              <w:snapToGrid w:val="0"/>
              <w:rPr>
                <w:rFonts w:ascii="宋体" w:hAnsi="宋体" w:eastAsia="宋体" w:cs="宋体"/>
                <w:kern w:val="0"/>
                <w:szCs w:val="21"/>
                <w:lang w:bidi="ar"/>
              </w:rPr>
            </w:pPr>
            <w:r>
              <w:rPr>
                <w:rFonts w:hint="eastAsia" w:ascii="宋体" w:hAnsi="宋体" w:eastAsia="宋体" w:cs="宋体"/>
                <w:szCs w:val="21"/>
              </w:rPr>
              <w:t>计算机设备管理与维护</w:t>
            </w:r>
          </w:p>
        </w:tc>
        <w:tc>
          <w:tcPr>
            <w:tcW w:w="936" w:type="pct"/>
            <w:noWrap w:val="0"/>
            <w:vAlign w:val="center"/>
          </w:tcPr>
          <w:p>
            <w:pPr>
              <w:snapToGrid w:val="0"/>
              <w:rPr>
                <w:rFonts w:ascii="宋体" w:hAnsi="宋体" w:eastAsia="宋体" w:cs="宋体"/>
                <w:szCs w:val="21"/>
              </w:rPr>
            </w:pPr>
            <w:r>
              <w:rPr>
                <w:rFonts w:hint="eastAsia" w:ascii="宋体" w:hAnsi="宋体" w:eastAsia="宋体" w:cs="宋体"/>
                <w:kern w:val="0"/>
                <w:szCs w:val="21"/>
                <w:lang w:bidi="ar"/>
              </w:rPr>
              <w:t>计算机硬件技术人员</w:t>
            </w:r>
          </w:p>
        </w:tc>
        <w:tc>
          <w:tcPr>
            <w:tcW w:w="1025" w:type="pct"/>
            <w:noWrap w:val="0"/>
            <w:vAlign w:val="center"/>
          </w:tcPr>
          <w:p>
            <w:pPr>
              <w:snapToGrid w:val="0"/>
              <w:jc w:val="left"/>
              <w:rPr>
                <w:rFonts w:ascii="宋体" w:hAnsi="宋体" w:eastAsia="宋体" w:cs="宋体"/>
                <w:kern w:val="0"/>
                <w:szCs w:val="21"/>
                <w:lang w:bidi="ar"/>
              </w:rPr>
            </w:pPr>
            <w:r>
              <w:rPr>
                <w:rFonts w:hint="eastAsia" w:ascii="宋体" w:hAnsi="宋体" w:eastAsia="宋体" w:cs="宋体"/>
                <w:kern w:val="0"/>
                <w:szCs w:val="21"/>
                <w:lang w:bidi="ar"/>
              </w:rPr>
              <w:t>计算机装配调试员、计算机检验员</w:t>
            </w:r>
          </w:p>
        </w:tc>
        <w:tc>
          <w:tcPr>
            <w:tcW w:w="646" w:type="pct"/>
            <w:vMerge w:val="continue"/>
            <w:noWrap w:val="0"/>
            <w:vAlign w:val="center"/>
          </w:tcPr>
          <w:p>
            <w:pPr>
              <w:rPr>
                <w:rFonts w:ascii="宋体" w:hAnsi="宋体" w:eastAsia="宋体" w:cs="宋体"/>
                <w:color w:val="000000"/>
                <w:szCs w:val="21"/>
              </w:rPr>
            </w:pPr>
          </w:p>
        </w:tc>
      </w:tr>
    </w:tbl>
    <w:p>
      <w:pPr>
        <w:pStyle w:val="13"/>
        <w:outlineLvl w:val="0"/>
      </w:pPr>
      <w:bookmarkStart w:id="19" w:name="_Toc1990"/>
      <w:r>
        <w:t>五、培养目标</w:t>
      </w:r>
      <w:bookmarkEnd w:id="19"/>
    </w:p>
    <w:p>
      <w:pPr>
        <w:ind w:firstLine="480" w:firstLineChars="200"/>
        <w:rPr>
          <w:rFonts w:ascii="宋体" w:hAnsi="宋体" w:eastAsia="宋体" w:cs="宋体"/>
          <w:color w:val="FF0000"/>
          <w:sz w:val="24"/>
          <w:szCs w:val="24"/>
        </w:rPr>
      </w:pPr>
      <w:r>
        <w:rPr>
          <w:rFonts w:hint="eastAsia" w:ascii="宋体" w:hAnsi="宋体" w:eastAsia="宋体" w:cs="宋体"/>
          <w:color w:val="000000"/>
          <w:sz w:val="24"/>
          <w:szCs w:val="24"/>
        </w:rPr>
        <w:t>本专业立足本地新兴电子与信息产业，培养德智体美劳全面发展，能全面适应新时代、新科技、新技能，具</w:t>
      </w:r>
      <w:r>
        <w:rPr>
          <w:rFonts w:hint="eastAsia" w:ascii="宋体" w:hAnsi="宋体" w:eastAsia="宋体" w:cs="宋体"/>
          <w:sz w:val="24"/>
          <w:szCs w:val="24"/>
        </w:rPr>
        <w:t>备工匠精神和创新创业人才需要，具有良好的职业道德和职业素养，掌握计算机及相关设备的使用、维护、管理、销售的基础理论和专门知识，能够从事文秘办公、图文处理及编排、信息采集与加工、计算机产品销售、计算机设备应用维护、网络应用、多媒体应用和信息处理等工作的高素质劳动者和技能型人才。</w:t>
      </w:r>
    </w:p>
    <w:p>
      <w:pPr>
        <w:pStyle w:val="13"/>
        <w:outlineLvl w:val="0"/>
      </w:pPr>
      <w:bookmarkStart w:id="20" w:name="_Toc11810"/>
      <w:r>
        <w:t>六、培养规格</w:t>
      </w:r>
      <w:bookmarkEnd w:id="20"/>
    </w:p>
    <w:p>
      <w:pPr>
        <w:snapToGrid w:val="0"/>
        <w:ind w:firstLine="480" w:firstLineChars="200"/>
        <w:rPr>
          <w:rFonts w:ascii="宋体" w:hAnsi="宋体" w:eastAsia="宋体" w:cs="宋体"/>
          <w:sz w:val="24"/>
          <w:szCs w:val="24"/>
        </w:rPr>
      </w:pPr>
      <w:r>
        <w:rPr>
          <w:rFonts w:hint="eastAsia" w:ascii="宋体" w:hAnsi="宋体" w:eastAsia="宋体" w:cs="宋体"/>
          <w:sz w:val="24"/>
          <w:szCs w:val="24"/>
        </w:rPr>
        <w:t>本专业毕业生应在素质、知识和能力等方面达到以下要求。</w:t>
      </w:r>
    </w:p>
    <w:p>
      <w:pPr>
        <w:pStyle w:val="14"/>
        <w:outlineLvl w:val="1"/>
      </w:pPr>
      <w:bookmarkStart w:id="21" w:name="_Toc10452"/>
      <w:r>
        <w:t>（一）素质</w:t>
      </w:r>
      <w:bookmarkEnd w:id="21"/>
    </w:p>
    <w:p>
      <w:pPr>
        <w:ind w:firstLine="480" w:firstLineChars="200"/>
        <w:rPr>
          <w:rFonts w:ascii="宋体" w:hAnsi="宋体" w:eastAsia="宋体" w:cs="宋体"/>
          <w:bCs/>
          <w:sz w:val="24"/>
          <w:szCs w:val="24"/>
        </w:rPr>
      </w:pPr>
      <w:r>
        <w:rPr>
          <w:rFonts w:hint="eastAsia" w:ascii="宋体" w:hAnsi="宋体" w:eastAsia="宋体" w:cs="宋体"/>
          <w:bCs/>
          <w:sz w:val="24"/>
          <w:szCs w:val="24"/>
        </w:rPr>
        <w:t>1．思想政治素质：坚定拥护中国共产党领导和我国社会主义制度，在习近平新时代中国特色社会主义思想指引下，践行社会主义核心价值观，具有深厚的爱国情感和中华民族自豪感。</w:t>
      </w:r>
    </w:p>
    <w:p>
      <w:pPr>
        <w:ind w:firstLine="480" w:firstLineChars="200"/>
        <w:rPr>
          <w:rFonts w:ascii="宋体" w:hAnsi="宋体" w:eastAsia="宋体" w:cs="宋体"/>
          <w:bCs/>
          <w:sz w:val="24"/>
          <w:szCs w:val="24"/>
        </w:rPr>
      </w:pPr>
      <w:r>
        <w:rPr>
          <w:rFonts w:hint="eastAsia" w:ascii="宋体" w:hAnsi="宋体" w:eastAsia="宋体" w:cs="宋体"/>
          <w:bCs/>
          <w:sz w:val="24"/>
          <w:szCs w:val="24"/>
        </w:rPr>
        <w:t>2．文化素质：崇尚宪法、遵法守纪、崇德向善、诚实守信、尊重生命、热爱劳动，履行道德准则和行为规范，具有社会责任感和社会参与意识；具有一定的审美和人文素养，能够形成1-2项艺术特长或爱好。</w:t>
      </w:r>
    </w:p>
    <w:p>
      <w:pPr>
        <w:widowControl/>
        <w:ind w:firstLine="480" w:firstLineChars="200"/>
        <w:rPr>
          <w:rFonts w:ascii="宋体" w:hAnsi="宋体" w:eastAsia="宋体" w:cs="宋体"/>
          <w:bCs/>
          <w:color w:val="333333"/>
          <w:sz w:val="24"/>
          <w:szCs w:val="24"/>
          <w:shd w:val="clear" w:color="auto" w:fill="FFFFFF"/>
        </w:rPr>
      </w:pPr>
      <w:r>
        <w:rPr>
          <w:rFonts w:hint="eastAsia" w:ascii="宋体" w:hAnsi="宋体" w:eastAsia="宋体" w:cs="宋体"/>
          <w:bCs/>
          <w:sz w:val="24"/>
          <w:szCs w:val="24"/>
        </w:rPr>
        <w:t>3．职业素质：具有质量意识、环保意识、安全意识、信息素养、工匠精神、创新思维。</w:t>
      </w:r>
    </w:p>
    <w:p>
      <w:pPr>
        <w:ind w:firstLine="480" w:firstLineChars="200"/>
        <w:rPr>
          <w:rFonts w:ascii="宋体" w:hAnsi="宋体" w:eastAsia="宋体" w:cs="宋体"/>
          <w:sz w:val="24"/>
          <w:szCs w:val="24"/>
        </w:rPr>
      </w:pPr>
      <w:r>
        <w:rPr>
          <w:rFonts w:hint="eastAsia" w:ascii="宋体" w:hAnsi="宋体" w:eastAsia="宋体" w:cs="宋体"/>
          <w:bCs/>
          <w:sz w:val="24"/>
          <w:szCs w:val="24"/>
        </w:rPr>
        <w:t>4．身心素质：勇于奋斗</w:t>
      </w:r>
      <w:r>
        <w:rPr>
          <w:rFonts w:hint="eastAsia" w:ascii="宋体" w:hAnsi="宋体" w:eastAsia="宋体" w:cs="宋体"/>
          <w:sz w:val="24"/>
          <w:szCs w:val="24"/>
        </w:rPr>
        <w:t>、乐观向上，具有自我管理能力、职业生规划的意识，有较强的集体意识和团队合作精神；具有健康的体魄、心理和健全的人格，掌握基本运动知识和1-2项运动技能，养成良好的健身与卫生习惯，以及良好的行为习惯。</w:t>
      </w:r>
    </w:p>
    <w:p>
      <w:pPr>
        <w:pStyle w:val="14"/>
        <w:outlineLvl w:val="1"/>
      </w:pPr>
      <w:bookmarkStart w:id="22" w:name="_Toc1887"/>
      <w:r>
        <w:t>（二）知识(专业理论与实践）</w:t>
      </w:r>
      <w:bookmarkEnd w:id="22"/>
    </w:p>
    <w:p>
      <w:pPr>
        <w:ind w:firstLine="480" w:firstLineChars="200"/>
        <w:rPr>
          <w:rFonts w:ascii="宋体" w:hAnsi="宋体" w:eastAsia="宋体" w:cs="宋体"/>
          <w:sz w:val="24"/>
          <w:szCs w:val="24"/>
        </w:rPr>
      </w:pPr>
      <w:r>
        <w:rPr>
          <w:rFonts w:hint="eastAsia" w:ascii="宋体" w:hAnsi="宋体" w:eastAsia="宋体" w:cs="宋体"/>
          <w:sz w:val="24"/>
          <w:szCs w:val="24"/>
        </w:rPr>
        <w:t>(1)</w:t>
      </w:r>
      <w:r>
        <w:rPr>
          <w:rFonts w:hint="eastAsia" w:ascii="宋体" w:hAnsi="宋体" w:eastAsia="宋体" w:cs="宋体"/>
          <w:color w:val="000000"/>
          <w:sz w:val="24"/>
          <w:szCs w:val="24"/>
        </w:rPr>
        <w:t>了解必要的计算机软件与硬件基础知识,并能应用于计算机的操作、安装、调试、维护或营销等工作。</w:t>
      </w:r>
    </w:p>
    <w:p>
      <w:pPr>
        <w:ind w:firstLine="480" w:firstLineChars="200"/>
        <w:rPr>
          <w:rFonts w:ascii="宋体" w:hAnsi="宋体" w:eastAsia="宋体" w:cs="宋体"/>
          <w:sz w:val="24"/>
          <w:szCs w:val="24"/>
        </w:rPr>
      </w:pPr>
      <w:r>
        <w:rPr>
          <w:rFonts w:hint="eastAsia" w:ascii="宋体" w:hAnsi="宋体" w:eastAsia="宋体" w:cs="宋体"/>
          <w:sz w:val="24"/>
          <w:szCs w:val="24"/>
        </w:rPr>
        <w:t>(2)</w:t>
      </w:r>
      <w:r>
        <w:rPr>
          <w:rFonts w:hint="eastAsia" w:ascii="宋体" w:hAnsi="宋体" w:eastAsia="宋体" w:cs="宋体"/>
          <w:color w:val="000000"/>
          <w:sz w:val="24"/>
          <w:szCs w:val="24"/>
        </w:rPr>
        <w:t>掌握使用办公自动化软件制作电子文档、电子表格和演示文稿的基础知识和技能。</w:t>
      </w:r>
    </w:p>
    <w:p>
      <w:pPr>
        <w:ind w:firstLine="480" w:firstLineChars="200"/>
        <w:rPr>
          <w:rFonts w:ascii="宋体" w:hAnsi="宋体" w:eastAsia="宋体" w:cs="宋体"/>
          <w:sz w:val="24"/>
          <w:szCs w:val="24"/>
        </w:rPr>
      </w:pPr>
      <w:r>
        <w:rPr>
          <w:rFonts w:hint="eastAsia" w:ascii="宋体" w:hAnsi="宋体" w:eastAsia="宋体" w:cs="宋体"/>
          <w:sz w:val="24"/>
          <w:szCs w:val="24"/>
        </w:rPr>
        <w:t>(3)</w:t>
      </w:r>
      <w:r>
        <w:rPr>
          <w:rFonts w:hint="eastAsia" w:ascii="宋体" w:hAnsi="宋体" w:eastAsia="宋体" w:cs="宋体"/>
          <w:color w:val="000000"/>
          <w:sz w:val="24"/>
          <w:szCs w:val="24"/>
        </w:rPr>
        <w:t>掌握计算机软硬件安装、调试、维护的基础知识和技能。</w:t>
      </w:r>
    </w:p>
    <w:p>
      <w:pPr>
        <w:ind w:firstLine="480" w:firstLineChars="200"/>
        <w:rPr>
          <w:rFonts w:ascii="宋体" w:hAnsi="宋体" w:eastAsia="宋体" w:cs="宋体"/>
          <w:sz w:val="24"/>
          <w:szCs w:val="24"/>
        </w:rPr>
      </w:pPr>
      <w:r>
        <w:rPr>
          <w:rFonts w:hint="eastAsia" w:ascii="宋体" w:hAnsi="宋体" w:eastAsia="宋体" w:cs="宋体"/>
          <w:sz w:val="24"/>
          <w:szCs w:val="24"/>
        </w:rPr>
        <w:t>(4)</w:t>
      </w:r>
      <w:r>
        <w:rPr>
          <w:rFonts w:hint="eastAsia" w:ascii="宋体" w:hAnsi="宋体" w:eastAsia="宋体" w:cs="宋体"/>
          <w:color w:val="000000"/>
          <w:sz w:val="24"/>
          <w:szCs w:val="24"/>
        </w:rPr>
        <w:t>掌握使用计算机进行数据收集、加工、输出等信息处理的相关知识和必要的操作技能。</w:t>
      </w:r>
    </w:p>
    <w:p>
      <w:pPr>
        <w:ind w:firstLine="480" w:firstLineChars="200"/>
        <w:rPr>
          <w:rFonts w:ascii="宋体" w:hAnsi="宋体" w:eastAsia="宋体" w:cs="宋体"/>
          <w:sz w:val="24"/>
          <w:szCs w:val="24"/>
        </w:rPr>
      </w:pPr>
      <w:r>
        <w:rPr>
          <w:rFonts w:hint="eastAsia" w:ascii="宋体" w:hAnsi="宋体" w:eastAsia="宋体" w:cs="宋体"/>
          <w:sz w:val="24"/>
          <w:szCs w:val="24"/>
        </w:rPr>
        <w:t>(5)</w:t>
      </w:r>
      <w:r>
        <w:rPr>
          <w:rFonts w:hint="eastAsia" w:ascii="宋体" w:hAnsi="宋体" w:eastAsia="宋体" w:cs="宋体"/>
          <w:color w:val="000000"/>
          <w:sz w:val="24"/>
          <w:szCs w:val="24"/>
        </w:rPr>
        <w:t>掌握计算机网络的组建、维护、使用的基础知识和技能。</w:t>
      </w:r>
    </w:p>
    <w:p>
      <w:pPr>
        <w:ind w:firstLine="480" w:firstLineChars="200"/>
        <w:rPr>
          <w:rFonts w:ascii="宋体" w:hAnsi="宋体" w:eastAsia="宋体" w:cs="宋体"/>
          <w:color w:val="000000"/>
          <w:sz w:val="24"/>
          <w:szCs w:val="24"/>
        </w:rPr>
      </w:pPr>
      <w:r>
        <w:rPr>
          <w:rFonts w:hint="eastAsia" w:ascii="宋体" w:hAnsi="宋体" w:eastAsia="宋体" w:cs="宋体"/>
          <w:sz w:val="24"/>
          <w:szCs w:val="24"/>
        </w:rPr>
        <w:t>(6)</w:t>
      </w:r>
      <w:r>
        <w:rPr>
          <w:rFonts w:hint="eastAsia" w:ascii="宋体" w:hAnsi="宋体" w:eastAsia="宋体" w:cs="宋体"/>
          <w:color w:val="000000"/>
          <w:sz w:val="24"/>
          <w:szCs w:val="24"/>
        </w:rPr>
        <w:t>能够处理图形、图像、影像、声音等数字媒体信息，掌握使用软件处理多媒体素材的知识和技能。</w:t>
      </w:r>
    </w:p>
    <w:p>
      <w:pPr>
        <w:ind w:firstLine="480" w:firstLineChars="200"/>
        <w:rPr>
          <w:rFonts w:ascii="宋体" w:hAnsi="宋体" w:eastAsia="宋体" w:cs="宋体"/>
          <w:color w:val="000000"/>
          <w:sz w:val="24"/>
          <w:szCs w:val="24"/>
        </w:rPr>
      </w:pPr>
      <w:r>
        <w:rPr>
          <w:rFonts w:hint="eastAsia" w:ascii="宋体" w:hAnsi="宋体" w:eastAsia="宋体" w:cs="宋体"/>
          <w:sz w:val="24"/>
          <w:szCs w:val="24"/>
        </w:rPr>
        <w:t>(7)</w:t>
      </w:r>
      <w:r>
        <w:rPr>
          <w:rFonts w:hint="eastAsia" w:ascii="宋体" w:hAnsi="宋体" w:eastAsia="宋体" w:cs="宋体"/>
          <w:color w:val="000000"/>
          <w:sz w:val="24"/>
          <w:szCs w:val="24"/>
        </w:rPr>
        <w:t>熟悉计算机及相关设备采购、营销等基础知识和基本方法。</w:t>
      </w:r>
    </w:p>
    <w:p>
      <w:pPr>
        <w:pStyle w:val="14"/>
        <w:outlineLvl w:val="1"/>
      </w:pPr>
      <w:bookmarkStart w:id="23" w:name="_Toc30732"/>
      <w:r>
        <w:t>（三）能力</w:t>
      </w:r>
      <w:bookmarkEnd w:id="23"/>
    </w:p>
    <w:p>
      <w:pPr>
        <w:keepNext/>
        <w:keepLines/>
        <w:spacing w:before="80"/>
        <w:ind w:firstLine="567"/>
        <w:outlineLvl w:val="0"/>
        <w:rPr>
          <w:rFonts w:ascii="宋体" w:hAnsi="宋体" w:eastAsia="宋体" w:cs="宋体"/>
          <w:b/>
          <w:sz w:val="24"/>
          <w:szCs w:val="24"/>
        </w:rPr>
      </w:pPr>
      <w:bookmarkStart w:id="24" w:name="_Toc22663"/>
      <w:r>
        <w:rPr>
          <w:rFonts w:hint="eastAsia" w:ascii="宋体" w:hAnsi="宋体" w:eastAsia="宋体" w:cs="宋体"/>
          <w:b/>
          <w:sz w:val="24"/>
          <w:szCs w:val="24"/>
        </w:rPr>
        <w:t>专业（技能）方向1：办公自动化及数据处理技术</w:t>
      </w:r>
      <w:bookmarkEnd w:id="24"/>
    </w:p>
    <w:p>
      <w:pPr>
        <w:keepNext/>
        <w:keepLines/>
        <w:spacing w:before="80"/>
        <w:ind w:firstLine="567"/>
        <w:rPr>
          <w:rFonts w:ascii="宋体" w:hAnsi="宋体" w:eastAsia="宋体" w:cs="宋体"/>
          <w:bCs/>
          <w:sz w:val="24"/>
          <w:szCs w:val="24"/>
        </w:rPr>
      </w:pPr>
      <w:r>
        <w:rPr>
          <w:rFonts w:hint="eastAsia" w:ascii="宋体" w:hAnsi="宋体" w:eastAsia="宋体" w:cs="宋体"/>
          <w:bCs/>
          <w:sz w:val="24"/>
          <w:szCs w:val="24"/>
        </w:rPr>
        <w:t>(1)熟悉企业办公流程，能快速准确地编写、排版、打印企业各类公文并能按要求存档管理。</w:t>
      </w:r>
    </w:p>
    <w:p>
      <w:pPr>
        <w:keepNext/>
        <w:keepLines/>
        <w:spacing w:before="80"/>
        <w:ind w:firstLine="567"/>
        <w:rPr>
          <w:rFonts w:ascii="宋体" w:hAnsi="宋体" w:eastAsia="宋体" w:cs="宋体"/>
          <w:bCs/>
          <w:sz w:val="24"/>
          <w:szCs w:val="24"/>
        </w:rPr>
      </w:pPr>
      <w:r>
        <w:rPr>
          <w:rFonts w:hint="eastAsia" w:ascii="宋体" w:hAnsi="宋体" w:eastAsia="宋体" w:cs="宋体"/>
          <w:bCs/>
          <w:sz w:val="24"/>
          <w:szCs w:val="24"/>
        </w:rPr>
        <w:t>(2)能熟练操作各种办公设备并能进行简单的维护与保养。</w:t>
      </w:r>
    </w:p>
    <w:p>
      <w:pPr>
        <w:keepNext/>
        <w:keepLines/>
        <w:spacing w:before="80"/>
        <w:ind w:firstLine="567"/>
        <w:rPr>
          <w:rFonts w:ascii="宋体" w:hAnsi="宋体" w:eastAsia="宋体" w:cs="宋体"/>
          <w:bCs/>
          <w:sz w:val="24"/>
          <w:szCs w:val="24"/>
        </w:rPr>
      </w:pPr>
      <w:r>
        <w:rPr>
          <w:rFonts w:hint="eastAsia" w:ascii="宋体" w:hAnsi="宋体" w:eastAsia="宋体" w:cs="宋体"/>
          <w:bCs/>
          <w:sz w:val="24"/>
          <w:szCs w:val="24"/>
        </w:rPr>
        <w:t>(3)能创建简单的信息管理系统，实现企业数据的信息化处理。</w:t>
      </w:r>
    </w:p>
    <w:p>
      <w:pPr>
        <w:spacing w:before="80"/>
        <w:ind w:firstLine="480" w:firstLineChars="200"/>
        <w:rPr>
          <w:rFonts w:ascii="宋体" w:hAnsi="宋体" w:eastAsia="宋体" w:cs="宋体"/>
          <w:bCs/>
          <w:sz w:val="24"/>
          <w:szCs w:val="24"/>
        </w:rPr>
      </w:pPr>
      <w:r>
        <w:rPr>
          <w:rFonts w:hint="eastAsia" w:ascii="宋体" w:hAnsi="宋体" w:eastAsia="宋体" w:cs="宋体"/>
          <w:bCs/>
          <w:sz w:val="24"/>
          <w:szCs w:val="24"/>
        </w:rPr>
        <w:t>(4)能利用多媒体技术对企业及其产品或服务进行推介宣传。</w:t>
      </w:r>
    </w:p>
    <w:p>
      <w:pPr>
        <w:keepNext/>
        <w:keepLines/>
        <w:spacing w:before="80"/>
        <w:ind w:firstLine="567"/>
        <w:rPr>
          <w:rFonts w:ascii="宋体" w:hAnsi="宋体" w:eastAsia="宋体" w:cs="宋体"/>
          <w:b/>
          <w:sz w:val="24"/>
          <w:szCs w:val="24"/>
        </w:rPr>
      </w:pPr>
      <w:r>
        <w:rPr>
          <w:rFonts w:hint="eastAsia" w:ascii="宋体" w:hAnsi="宋体" w:eastAsia="宋体" w:cs="宋体"/>
          <w:b/>
          <w:sz w:val="24"/>
          <w:szCs w:val="24"/>
        </w:rPr>
        <w:t>专业（技能）方向2：计算机软件应用及辅助设计</w:t>
      </w:r>
    </w:p>
    <w:p>
      <w:pPr>
        <w:keepNext/>
        <w:keepLines/>
        <w:spacing w:before="80"/>
        <w:ind w:firstLine="567"/>
        <w:rPr>
          <w:rFonts w:ascii="宋体" w:hAnsi="宋体" w:eastAsia="宋体" w:cs="宋体"/>
          <w:bCs/>
          <w:sz w:val="24"/>
          <w:szCs w:val="24"/>
        </w:rPr>
      </w:pPr>
      <w:r>
        <w:rPr>
          <w:rFonts w:hint="eastAsia" w:ascii="宋体" w:hAnsi="宋体" w:eastAsia="宋体" w:cs="宋体"/>
          <w:bCs/>
          <w:sz w:val="24"/>
          <w:szCs w:val="24"/>
        </w:rPr>
        <w:t>(1)能熟练使用常用的计算机设计类的相关软件。</w:t>
      </w:r>
    </w:p>
    <w:p>
      <w:pPr>
        <w:keepNext/>
        <w:keepLines/>
        <w:spacing w:before="80"/>
        <w:ind w:firstLine="567"/>
        <w:rPr>
          <w:rFonts w:ascii="宋体" w:hAnsi="宋体" w:eastAsia="宋体" w:cs="宋体"/>
          <w:bCs/>
          <w:sz w:val="24"/>
          <w:szCs w:val="24"/>
        </w:rPr>
      </w:pPr>
      <w:r>
        <w:rPr>
          <w:rFonts w:hint="eastAsia" w:ascii="宋体" w:hAnsi="宋体" w:eastAsia="宋体" w:cs="宋体"/>
          <w:bCs/>
          <w:sz w:val="24"/>
          <w:szCs w:val="24"/>
        </w:rPr>
        <w:t>(2)掌握计算机辅助设计行业的要求与规范。</w:t>
      </w:r>
    </w:p>
    <w:p>
      <w:pPr>
        <w:keepNext/>
        <w:keepLines/>
        <w:spacing w:before="80"/>
        <w:ind w:firstLine="567"/>
        <w:rPr>
          <w:rFonts w:ascii="宋体" w:hAnsi="宋体" w:eastAsia="宋体" w:cs="宋体"/>
          <w:bCs/>
          <w:sz w:val="24"/>
          <w:szCs w:val="24"/>
        </w:rPr>
      </w:pPr>
      <w:r>
        <w:rPr>
          <w:rFonts w:hint="eastAsia" w:ascii="宋体" w:hAnsi="宋体" w:eastAsia="宋体" w:cs="宋体"/>
          <w:bCs/>
          <w:sz w:val="24"/>
          <w:szCs w:val="24"/>
        </w:rPr>
        <w:t>(3)掌握一般服务类、机关办公类、广告类的设计技术。</w:t>
      </w:r>
    </w:p>
    <w:p>
      <w:pPr>
        <w:spacing w:before="80"/>
        <w:ind w:firstLine="480" w:firstLineChars="200"/>
        <w:rPr>
          <w:rFonts w:ascii="宋体" w:hAnsi="宋体" w:eastAsia="宋体" w:cs="宋体"/>
          <w:bCs/>
          <w:sz w:val="24"/>
          <w:szCs w:val="24"/>
        </w:rPr>
      </w:pPr>
      <w:r>
        <w:rPr>
          <w:rFonts w:hint="eastAsia" w:ascii="宋体" w:hAnsi="宋体" w:eastAsia="宋体" w:cs="宋体"/>
          <w:bCs/>
          <w:sz w:val="24"/>
          <w:szCs w:val="24"/>
        </w:rPr>
        <w:t>(4)了解计算机设计的工作流程与主要方法。</w:t>
      </w:r>
    </w:p>
    <w:p>
      <w:pPr>
        <w:spacing w:before="80"/>
        <w:ind w:firstLine="482" w:firstLineChars="200"/>
        <w:rPr>
          <w:rFonts w:ascii="宋体" w:hAnsi="宋体" w:eastAsia="宋体" w:cs="宋体"/>
          <w:b/>
          <w:bCs/>
          <w:sz w:val="24"/>
          <w:szCs w:val="24"/>
        </w:rPr>
      </w:pPr>
      <w:r>
        <w:rPr>
          <w:rFonts w:hint="eastAsia" w:ascii="宋体" w:hAnsi="宋体" w:eastAsia="宋体" w:cs="宋体"/>
          <w:b/>
          <w:bCs/>
          <w:sz w:val="24"/>
          <w:szCs w:val="24"/>
        </w:rPr>
        <w:t>专业（技能）方向3：计算机设备管理与维护</w:t>
      </w:r>
    </w:p>
    <w:p>
      <w:pPr>
        <w:spacing w:before="80"/>
        <w:ind w:firstLine="480" w:firstLineChars="200"/>
        <w:rPr>
          <w:rFonts w:ascii="宋体" w:hAnsi="宋体" w:eastAsia="宋体" w:cs="宋体"/>
          <w:bCs/>
          <w:sz w:val="24"/>
          <w:szCs w:val="24"/>
        </w:rPr>
      </w:pPr>
      <w:r>
        <w:rPr>
          <w:rFonts w:hint="eastAsia" w:ascii="宋体" w:hAnsi="宋体" w:eastAsia="宋体" w:cs="宋体"/>
          <w:bCs/>
          <w:sz w:val="24"/>
          <w:szCs w:val="24"/>
        </w:rPr>
        <w:t>(1)熟悉计算机及相关产品的性能和安装调试方法。</w:t>
      </w:r>
    </w:p>
    <w:p>
      <w:pPr>
        <w:spacing w:before="80"/>
        <w:ind w:firstLine="480" w:firstLineChars="200"/>
        <w:rPr>
          <w:rFonts w:ascii="宋体" w:hAnsi="宋体" w:eastAsia="宋体" w:cs="宋体"/>
          <w:bCs/>
          <w:sz w:val="24"/>
          <w:szCs w:val="24"/>
        </w:rPr>
      </w:pPr>
      <w:r>
        <w:rPr>
          <w:rFonts w:hint="eastAsia" w:ascii="宋体" w:hAnsi="宋体" w:eastAsia="宋体" w:cs="宋体"/>
          <w:bCs/>
          <w:sz w:val="24"/>
          <w:szCs w:val="24"/>
        </w:rPr>
        <w:t>(2)自觉遵守计算机产品维护人员的基本服务规范。</w:t>
      </w:r>
    </w:p>
    <w:p>
      <w:pPr>
        <w:spacing w:before="80"/>
        <w:ind w:firstLine="480" w:firstLineChars="200"/>
        <w:rPr>
          <w:rFonts w:ascii="宋体" w:hAnsi="宋体" w:eastAsia="宋体" w:cs="宋体"/>
          <w:bCs/>
          <w:sz w:val="24"/>
          <w:szCs w:val="24"/>
        </w:rPr>
      </w:pPr>
      <w:r>
        <w:rPr>
          <w:rFonts w:hint="eastAsia" w:ascii="宋体" w:hAnsi="宋体" w:eastAsia="宋体" w:cs="宋体"/>
          <w:bCs/>
          <w:sz w:val="24"/>
          <w:szCs w:val="24"/>
        </w:rPr>
        <w:t>(3)能对计算机及相关产品进行维护和保养。</w:t>
      </w:r>
    </w:p>
    <w:p>
      <w:pPr>
        <w:spacing w:before="80"/>
        <w:ind w:firstLine="480" w:firstLineChars="200"/>
        <w:rPr>
          <w:rFonts w:ascii="宋体" w:hAnsi="宋体" w:eastAsia="宋体" w:cs="宋体"/>
          <w:bCs/>
          <w:sz w:val="24"/>
          <w:szCs w:val="24"/>
        </w:rPr>
      </w:pPr>
      <w:r>
        <w:rPr>
          <w:rFonts w:hint="eastAsia" w:ascii="宋体" w:hAnsi="宋体" w:eastAsia="宋体" w:cs="宋体"/>
          <w:bCs/>
          <w:sz w:val="24"/>
          <w:szCs w:val="24"/>
        </w:rPr>
        <w:t>(4)能根据需求搭建局域网、实现网络的各种应用与服务。</w:t>
      </w:r>
    </w:p>
    <w:p>
      <w:pPr>
        <w:pStyle w:val="13"/>
        <w:outlineLvl w:val="0"/>
      </w:pPr>
      <w:bookmarkStart w:id="25" w:name="_Toc22848"/>
      <w:r>
        <w:t>七、课程设置及要求</w:t>
      </w:r>
      <w:bookmarkEnd w:id="25"/>
    </w:p>
    <w:p>
      <w:pPr>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中等职业教育课程设置分为公共基础课程和专业技能课程两类。公共基础课程包括德育课、文化基础课、体育与健康课、艺术课以及其他选修课程。专业技能课包括专业核心课、专业（技能）方向课和实训实习等。</w:t>
      </w:r>
    </w:p>
    <w:p>
      <w:pPr>
        <w:pStyle w:val="10"/>
        <w:ind w:firstLine="240"/>
        <w:rPr>
          <w:rFonts w:ascii="宋体" w:hAnsi="宋体" w:eastAsia="宋体" w:cs="宋体"/>
          <w:color w:val="000000"/>
          <w:sz w:val="24"/>
          <w:szCs w:val="24"/>
          <w:lang w:eastAsia="zh-CN"/>
        </w:rPr>
      </w:pPr>
    </w:p>
    <w:p>
      <w:pPr>
        <w:pStyle w:val="10"/>
        <w:ind w:firstLine="280"/>
        <w:rPr>
          <w:rFonts w:ascii="宋体" w:hAnsi="宋体" w:eastAsia="宋体" w:cs="宋体"/>
          <w:color w:val="000000"/>
          <w:sz w:val="28"/>
          <w:szCs w:val="28"/>
          <w:lang w:eastAsia="zh-CN"/>
        </w:rPr>
      </w:pPr>
    </w:p>
    <w:p>
      <w:pPr>
        <w:pStyle w:val="10"/>
        <w:ind w:firstLine="280"/>
        <w:rPr>
          <w:rFonts w:ascii="宋体" w:hAnsi="宋体" w:eastAsia="宋体" w:cs="宋体"/>
          <w:color w:val="000000"/>
          <w:sz w:val="28"/>
          <w:szCs w:val="28"/>
          <w:lang w:eastAsia="zh-CN"/>
        </w:rPr>
      </w:pPr>
    </w:p>
    <w:p>
      <w:pPr>
        <w:pStyle w:val="10"/>
        <w:ind w:firstLine="280"/>
        <w:rPr>
          <w:rFonts w:ascii="宋体" w:hAnsi="宋体" w:eastAsia="宋体" w:cs="宋体"/>
          <w:color w:val="000000"/>
          <w:sz w:val="28"/>
          <w:szCs w:val="28"/>
          <w:lang w:eastAsia="zh-CN"/>
        </w:rPr>
      </w:pPr>
    </w:p>
    <w:p>
      <w:pPr>
        <w:pStyle w:val="10"/>
        <w:ind w:firstLine="280"/>
        <w:rPr>
          <w:rFonts w:ascii="宋体" w:hAnsi="宋体" w:eastAsia="宋体" w:cs="宋体"/>
          <w:color w:val="000000"/>
          <w:sz w:val="28"/>
          <w:szCs w:val="28"/>
          <w:lang w:eastAsia="zh-CN"/>
        </w:rPr>
      </w:pPr>
    </w:p>
    <w:p>
      <w:pPr>
        <w:pStyle w:val="10"/>
        <w:ind w:firstLine="280"/>
        <w:rPr>
          <w:rFonts w:ascii="宋体" w:hAnsi="宋体" w:eastAsia="宋体" w:cs="宋体"/>
          <w:color w:val="000000"/>
          <w:sz w:val="28"/>
          <w:szCs w:val="28"/>
          <w:lang w:eastAsia="zh-CN"/>
        </w:rPr>
      </w:pPr>
    </w:p>
    <w:p>
      <w:pPr>
        <w:pStyle w:val="10"/>
        <w:ind w:firstLine="280"/>
        <w:rPr>
          <w:rFonts w:ascii="宋体" w:hAnsi="宋体" w:eastAsia="宋体" w:cs="宋体"/>
          <w:color w:val="000000"/>
          <w:sz w:val="28"/>
          <w:szCs w:val="28"/>
          <w:lang w:eastAsia="zh-CN"/>
        </w:rPr>
      </w:pPr>
    </w:p>
    <w:p>
      <w:pPr>
        <w:pStyle w:val="10"/>
        <w:ind w:firstLine="280"/>
        <w:rPr>
          <w:rFonts w:ascii="宋体" w:hAnsi="宋体" w:eastAsia="宋体" w:cs="宋体"/>
          <w:color w:val="000000"/>
          <w:sz w:val="28"/>
          <w:szCs w:val="28"/>
          <w:lang w:eastAsia="zh-CN"/>
        </w:rPr>
      </w:pPr>
    </w:p>
    <w:p>
      <w:pPr>
        <w:pStyle w:val="10"/>
        <w:ind w:firstLine="0" w:firstLineChars="0"/>
        <w:rPr>
          <w:rFonts w:ascii="宋体" w:hAnsi="宋体" w:eastAsia="宋体" w:cs="宋体"/>
          <w:color w:val="000000"/>
          <w:sz w:val="28"/>
          <w:szCs w:val="28"/>
          <w:lang w:eastAsia="zh-CN"/>
        </w:rPr>
      </w:pPr>
    </w:p>
    <w:p>
      <w:pPr>
        <w:rPr>
          <w:rFonts w:ascii="仿宋_GB2312" w:hAnsi="仿宋_GB2312" w:eastAsia="仿宋_GB2312" w:cs="仿宋_GB2312"/>
          <w:sz w:val="24"/>
          <w:szCs w:val="24"/>
        </w:rPr>
      </w:pPr>
      <w:r>
        <w:rPr>
          <w:rFonts w:hint="eastAsia" w:ascii="仿宋_GB2312" w:hAnsi="仿宋_GB2312" w:eastAsia="仿宋_GB2312" w:cs="仿宋_GB2312"/>
          <w:sz w:val="24"/>
          <w:szCs w:val="24"/>
        </w:rPr>
        <w:drawing>
          <wp:inline distT="0" distB="0" distL="114300" distR="114300">
            <wp:extent cx="5271770" cy="7915910"/>
            <wp:effectExtent l="0" t="0" r="5080" b="8890"/>
            <wp:docPr id="8" name="图片 3"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3" descr="2"/>
                    <pic:cNvPicPr>
                      <a:picLocks noChangeAspect="1"/>
                    </pic:cNvPicPr>
                  </pic:nvPicPr>
                  <pic:blipFill>
                    <a:blip r:embed="rId6"/>
                    <a:stretch>
                      <a:fillRect/>
                    </a:stretch>
                  </pic:blipFill>
                  <pic:spPr>
                    <a:xfrm>
                      <a:off x="0" y="0"/>
                      <a:ext cx="5271770" cy="7915910"/>
                    </a:xfrm>
                    <a:prstGeom prst="rect">
                      <a:avLst/>
                    </a:prstGeom>
                    <a:noFill/>
                    <a:ln>
                      <a:noFill/>
                    </a:ln>
                  </pic:spPr>
                </pic:pic>
              </a:graphicData>
            </a:graphic>
          </wp:inline>
        </w:drawing>
      </w:r>
      <w:bookmarkStart w:id="44" w:name="_GoBack"/>
      <w:bookmarkEnd w:id="44"/>
    </w:p>
    <w:p>
      <w:pPr>
        <w:pStyle w:val="10"/>
        <w:ind w:firstLine="240"/>
        <w:rPr>
          <w:rFonts w:ascii="仿宋_GB2312" w:hAnsi="仿宋_GB2312" w:eastAsia="仿宋_GB2312" w:cs="仿宋_GB2312"/>
          <w:sz w:val="24"/>
          <w:szCs w:val="24"/>
          <w:lang w:eastAsia="zh-CN"/>
        </w:rPr>
      </w:pPr>
    </w:p>
    <w:p>
      <w:pPr>
        <w:pStyle w:val="10"/>
        <w:ind w:firstLine="0" w:firstLineChars="0"/>
        <w:rPr>
          <w:rFonts w:ascii="仿宋_GB2312" w:hAnsi="仿宋_GB2312" w:eastAsia="仿宋_GB2312" w:cs="仿宋_GB2312"/>
          <w:sz w:val="24"/>
          <w:szCs w:val="24"/>
          <w:lang w:eastAsia="zh-CN"/>
        </w:rPr>
      </w:pPr>
    </w:p>
    <w:p>
      <w:pPr>
        <w:rPr>
          <w:rFonts w:ascii="仿宋_GB2312" w:hAnsi="仿宋_GB2312" w:eastAsia="仿宋_GB2312" w:cs="仿宋_GB2312"/>
          <w:sz w:val="24"/>
          <w:szCs w:val="24"/>
        </w:rPr>
      </w:pPr>
    </w:p>
    <w:p>
      <w:pPr>
        <w:pStyle w:val="10"/>
        <w:ind w:firstLine="240"/>
        <w:rPr>
          <w:rFonts w:ascii="宋体" w:hAnsi="宋体" w:eastAsia="宋体" w:cs="宋体"/>
          <w:color w:val="000000"/>
          <w:sz w:val="28"/>
          <w:szCs w:val="28"/>
          <w:lang w:eastAsia="zh-CN"/>
        </w:rPr>
      </w:pPr>
      <w:r>
        <w:rPr>
          <w:rFonts w:hint="eastAsia" w:ascii="仿宋_GB2312" w:hAnsi="仿宋_GB2312" w:eastAsia="仿宋_GB2312" w:cs="仿宋_GB2312"/>
          <w:sz w:val="24"/>
          <w:szCs w:val="24"/>
          <w:lang w:eastAsia="zh-CN"/>
        </w:rPr>
        <w:br w:type="page"/>
      </w:r>
    </w:p>
    <w:p>
      <w:pPr>
        <w:ind w:firstLine="562" w:firstLineChars="200"/>
        <w:outlineLvl w:val="1"/>
        <w:rPr>
          <w:rFonts w:ascii="宋体" w:hAnsi="宋体" w:eastAsia="宋体" w:cs="宋体"/>
          <w:b/>
          <w:bCs/>
          <w:color w:val="000000"/>
          <w:sz w:val="28"/>
          <w:szCs w:val="28"/>
        </w:rPr>
      </w:pPr>
      <w:bookmarkStart w:id="26" w:name="_Toc907"/>
      <w:r>
        <w:rPr>
          <w:rFonts w:hint="eastAsia" w:ascii="宋体" w:hAnsi="宋体" w:eastAsia="宋体" w:cs="宋体"/>
          <w:b/>
          <w:bCs/>
          <w:color w:val="000000"/>
          <w:sz w:val="28"/>
          <w:szCs w:val="28"/>
        </w:rPr>
        <w:t>（一）公共基础课</w:t>
      </w:r>
      <w:bookmarkEnd w:id="26"/>
    </w:p>
    <w:p>
      <w:pPr>
        <w:ind w:firstLine="560" w:firstLineChars="200"/>
        <w:rPr>
          <w:rFonts w:ascii="宋体" w:hAnsi="宋体" w:eastAsia="宋体" w:cs="宋体"/>
          <w:color w:val="000000"/>
          <w:sz w:val="28"/>
          <w:szCs w:val="28"/>
        </w:rPr>
      </w:pPr>
      <w:r>
        <w:rPr>
          <w:rFonts w:hint="eastAsia" w:ascii="宋体" w:hAnsi="宋体" w:eastAsia="宋体" w:cs="宋体"/>
          <w:color w:val="000000"/>
          <w:sz w:val="28"/>
          <w:szCs w:val="28"/>
        </w:rPr>
        <w:t>公共基础课程教学内容与要求（表2）</w:t>
      </w:r>
    </w:p>
    <w:tbl>
      <w:tblPr>
        <w:tblStyle w:val="11"/>
        <w:tblpPr w:leftFromText="180" w:rightFromText="180" w:vertAnchor="text" w:horzAnchor="page" w:tblpXSpec="center" w:tblpY="502"/>
        <w:tblOverlap w:val="never"/>
        <w:tblW w:w="899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62"/>
        <w:gridCol w:w="451"/>
        <w:gridCol w:w="720"/>
        <w:gridCol w:w="6614"/>
        <w:gridCol w:w="65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97" w:hRule="atLeast"/>
          <w:jc w:val="center"/>
        </w:trPr>
        <w:tc>
          <w:tcPr>
            <w:tcW w:w="562" w:type="dxa"/>
            <w:noWrap w:val="0"/>
            <w:vAlign w:val="center"/>
          </w:tcPr>
          <w:p>
            <w:pPr>
              <w:keepNext/>
              <w:keepLines/>
              <w:jc w:val="center"/>
              <w:rPr>
                <w:rFonts w:hint="eastAsia" w:ascii="宋体" w:hAnsi="宋体" w:eastAsia="宋体" w:cs="宋体"/>
                <w:b/>
                <w:bCs/>
                <w:color w:val="000000"/>
                <w:sz w:val="24"/>
                <w:szCs w:val="24"/>
              </w:rPr>
            </w:pPr>
            <w:r>
              <w:rPr>
                <w:rFonts w:hint="eastAsia" w:ascii="宋体" w:hAnsi="宋体" w:eastAsia="宋体" w:cs="宋体"/>
                <w:b/>
                <w:bCs/>
                <w:color w:val="000000"/>
                <w:sz w:val="24"/>
                <w:szCs w:val="24"/>
              </w:rPr>
              <w:t>序号</w:t>
            </w:r>
          </w:p>
        </w:tc>
        <w:tc>
          <w:tcPr>
            <w:tcW w:w="1171" w:type="dxa"/>
            <w:gridSpan w:val="2"/>
            <w:noWrap w:val="0"/>
            <w:vAlign w:val="center"/>
          </w:tcPr>
          <w:p>
            <w:pPr>
              <w:jc w:val="center"/>
              <w:rPr>
                <w:rFonts w:hint="eastAsia" w:ascii="宋体" w:hAnsi="宋体" w:eastAsia="宋体" w:cs="宋体"/>
                <w:b/>
                <w:bCs/>
                <w:color w:val="000000"/>
                <w:sz w:val="24"/>
                <w:szCs w:val="24"/>
              </w:rPr>
            </w:pPr>
            <w:r>
              <w:rPr>
                <w:rFonts w:hint="eastAsia" w:ascii="宋体" w:hAnsi="宋体" w:eastAsia="宋体" w:cs="宋体"/>
                <w:b/>
                <w:bCs/>
                <w:color w:val="000000"/>
                <w:sz w:val="24"/>
                <w:szCs w:val="24"/>
              </w:rPr>
              <w:t>课程名称</w:t>
            </w:r>
          </w:p>
        </w:tc>
        <w:tc>
          <w:tcPr>
            <w:tcW w:w="6614" w:type="dxa"/>
            <w:noWrap w:val="0"/>
            <w:vAlign w:val="center"/>
          </w:tcPr>
          <w:p>
            <w:pPr>
              <w:jc w:val="center"/>
              <w:rPr>
                <w:rFonts w:hint="eastAsia" w:ascii="宋体" w:hAnsi="宋体" w:eastAsia="宋体" w:cs="宋体"/>
                <w:b/>
                <w:bCs/>
                <w:color w:val="000000"/>
                <w:sz w:val="24"/>
                <w:szCs w:val="24"/>
              </w:rPr>
            </w:pPr>
            <w:r>
              <w:rPr>
                <w:rFonts w:hint="eastAsia" w:ascii="宋体" w:hAnsi="宋体" w:eastAsia="宋体" w:cs="宋体"/>
                <w:b/>
                <w:bCs/>
                <w:color w:val="000000"/>
                <w:sz w:val="24"/>
                <w:szCs w:val="24"/>
              </w:rPr>
              <w:t>主要教学内容和要求</w:t>
            </w:r>
          </w:p>
        </w:tc>
        <w:tc>
          <w:tcPr>
            <w:tcW w:w="652" w:type="dxa"/>
            <w:noWrap w:val="0"/>
            <w:vAlign w:val="center"/>
          </w:tcPr>
          <w:p>
            <w:pPr>
              <w:keepNext/>
              <w:keepLines/>
              <w:jc w:val="center"/>
              <w:rPr>
                <w:rFonts w:hint="eastAsia" w:ascii="宋体" w:hAnsi="宋体" w:eastAsia="宋体" w:cs="宋体"/>
                <w:b/>
                <w:bCs/>
                <w:color w:val="000000"/>
                <w:sz w:val="24"/>
                <w:szCs w:val="24"/>
              </w:rPr>
            </w:pPr>
            <w:r>
              <w:rPr>
                <w:rFonts w:hint="eastAsia" w:ascii="宋体" w:hAnsi="宋体" w:eastAsia="宋体" w:cs="宋体"/>
                <w:b/>
                <w:bCs/>
                <w:color w:val="000000"/>
                <w:sz w:val="24"/>
                <w:szCs w:val="24"/>
              </w:rPr>
              <w:t>参考总学时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07" w:hRule="atLeast"/>
          <w:jc w:val="center"/>
        </w:trPr>
        <w:tc>
          <w:tcPr>
            <w:tcW w:w="562" w:type="dxa"/>
            <w:vMerge w:val="restart"/>
            <w:noWrap w:val="0"/>
            <w:vAlign w:val="center"/>
          </w:tcPr>
          <w:p>
            <w:pPr>
              <w:keepNext/>
              <w:keepLines/>
              <w:rPr>
                <w:rFonts w:hint="eastAsia" w:ascii="宋体" w:hAnsi="宋体" w:eastAsia="宋体" w:cs="宋体"/>
                <w:b/>
                <w:sz w:val="24"/>
                <w:szCs w:val="24"/>
              </w:rPr>
            </w:pPr>
            <w:r>
              <w:rPr>
                <w:rFonts w:hint="eastAsia" w:ascii="宋体" w:hAnsi="宋体" w:eastAsia="宋体" w:cs="宋体"/>
                <w:b/>
                <w:sz w:val="24"/>
                <w:szCs w:val="24"/>
              </w:rPr>
              <w:t>1</w:t>
            </w:r>
          </w:p>
        </w:tc>
        <w:tc>
          <w:tcPr>
            <w:tcW w:w="451" w:type="dxa"/>
            <w:vMerge w:val="restart"/>
            <w:noWrap w:val="0"/>
            <w:vAlign w:val="center"/>
          </w:tcPr>
          <w:p>
            <w:pPr>
              <w:adjustRightInd w:val="0"/>
              <w:snapToGrid w:val="0"/>
              <w:jc w:val="left"/>
              <w:rPr>
                <w:rFonts w:hint="eastAsia" w:ascii="宋体" w:hAnsi="宋体" w:eastAsia="宋体" w:cs="宋体"/>
                <w:color w:val="000000"/>
                <w:sz w:val="24"/>
                <w:szCs w:val="24"/>
              </w:rPr>
            </w:pPr>
            <w:r>
              <w:rPr>
                <w:rFonts w:hint="eastAsia" w:ascii="宋体" w:hAnsi="宋体" w:eastAsia="宋体" w:cs="宋体"/>
                <w:color w:val="000000"/>
                <w:sz w:val="24"/>
                <w:szCs w:val="24"/>
              </w:rPr>
              <w:t>思想政治</w:t>
            </w:r>
          </w:p>
        </w:tc>
        <w:tc>
          <w:tcPr>
            <w:tcW w:w="720" w:type="dxa"/>
            <w:noWrap w:val="0"/>
            <w:vAlign w:val="center"/>
          </w:tcPr>
          <w:p>
            <w:pPr>
              <w:adjustRightInd w:val="0"/>
              <w:snapToGrid w:val="0"/>
              <w:jc w:val="left"/>
              <w:rPr>
                <w:rFonts w:hint="eastAsia" w:ascii="宋体" w:hAnsi="宋体" w:eastAsia="宋体" w:cs="宋体"/>
                <w:color w:val="000000"/>
                <w:sz w:val="24"/>
                <w:szCs w:val="24"/>
              </w:rPr>
            </w:pPr>
            <w:r>
              <w:rPr>
                <w:rFonts w:hint="eastAsia" w:ascii="宋体" w:hAnsi="宋体" w:eastAsia="宋体" w:cs="宋体"/>
                <w:color w:val="000000"/>
                <w:sz w:val="24"/>
                <w:szCs w:val="24"/>
              </w:rPr>
              <w:t>中国特色社会主义</w:t>
            </w:r>
          </w:p>
        </w:tc>
        <w:tc>
          <w:tcPr>
            <w:tcW w:w="6614" w:type="dxa"/>
            <w:noWrap w:val="0"/>
            <w:vAlign w:val="center"/>
          </w:tcPr>
          <w:p>
            <w:pPr>
              <w:adjustRightInd w:val="0"/>
              <w:snapToGrid w:val="0"/>
              <w:jc w:val="left"/>
              <w:rPr>
                <w:rFonts w:hint="eastAsia" w:ascii="宋体" w:hAnsi="宋体" w:eastAsia="宋体" w:cs="宋体"/>
                <w:color w:val="000000"/>
                <w:sz w:val="24"/>
                <w:szCs w:val="24"/>
              </w:rPr>
            </w:pPr>
            <w:r>
              <w:rPr>
                <w:rFonts w:hint="eastAsia" w:ascii="宋体" w:hAnsi="宋体" w:eastAsia="宋体" w:cs="宋体"/>
                <w:color w:val="000000"/>
                <w:sz w:val="24"/>
                <w:szCs w:val="24"/>
              </w:rPr>
              <w:t>依据《中等职业学校思想政治课程标准》开设，并注重培养学生树立对马克思主义的信仰、对中国特色社会主义的信念、对中华民族伟大复兴中国梦的信心，坚定中国特色社会主义道路自信、理论自信、制度自信、文化自信，把爱国情、强国志、报国行自觉融入坚持和发展中国特色社会主义事业、建设社会主义现代化强国、实现中华民族伟大复兴的奋斗之中。</w:t>
            </w:r>
          </w:p>
        </w:tc>
        <w:tc>
          <w:tcPr>
            <w:tcW w:w="652" w:type="dxa"/>
            <w:noWrap w:val="0"/>
            <w:vAlign w:val="center"/>
          </w:tcPr>
          <w:p>
            <w:pPr>
              <w:keepNext/>
              <w:keepLines/>
              <w:jc w:val="center"/>
              <w:rPr>
                <w:rFonts w:hint="eastAsia" w:ascii="宋体" w:hAnsi="宋体" w:eastAsia="宋体" w:cs="宋体"/>
                <w:b/>
                <w:color w:val="000000"/>
                <w:sz w:val="24"/>
                <w:szCs w:val="24"/>
              </w:rPr>
            </w:pPr>
            <w:r>
              <w:rPr>
                <w:rFonts w:hint="eastAsia" w:ascii="宋体" w:hAnsi="宋体" w:eastAsia="宋体" w:cs="宋体"/>
                <w:b/>
                <w:color w:val="000000"/>
                <w:sz w:val="24"/>
                <w:szCs w:val="24"/>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29" w:hRule="atLeast"/>
          <w:jc w:val="center"/>
        </w:trPr>
        <w:tc>
          <w:tcPr>
            <w:tcW w:w="562" w:type="dxa"/>
            <w:vMerge w:val="continue"/>
            <w:noWrap w:val="0"/>
            <w:vAlign w:val="center"/>
          </w:tcPr>
          <w:p>
            <w:pPr>
              <w:keepNext/>
              <w:keepLines/>
              <w:ind w:firstLine="567"/>
              <w:jc w:val="center"/>
              <w:rPr>
                <w:rFonts w:hint="eastAsia" w:ascii="宋体" w:hAnsi="宋体" w:eastAsia="宋体" w:cs="宋体"/>
                <w:b/>
                <w:color w:val="000000"/>
                <w:sz w:val="24"/>
                <w:szCs w:val="24"/>
              </w:rPr>
            </w:pPr>
          </w:p>
        </w:tc>
        <w:tc>
          <w:tcPr>
            <w:tcW w:w="451" w:type="dxa"/>
            <w:vMerge w:val="continue"/>
            <w:noWrap w:val="0"/>
            <w:vAlign w:val="center"/>
          </w:tcPr>
          <w:p>
            <w:pPr>
              <w:keepNext/>
              <w:keepLines/>
              <w:jc w:val="center"/>
              <w:rPr>
                <w:rFonts w:hint="eastAsia" w:ascii="宋体" w:hAnsi="宋体" w:eastAsia="宋体" w:cs="宋体"/>
                <w:b/>
                <w:color w:val="000000"/>
                <w:sz w:val="24"/>
                <w:szCs w:val="24"/>
              </w:rPr>
            </w:pPr>
          </w:p>
        </w:tc>
        <w:tc>
          <w:tcPr>
            <w:tcW w:w="720" w:type="dxa"/>
            <w:noWrap w:val="0"/>
            <w:vAlign w:val="center"/>
          </w:tcPr>
          <w:p>
            <w:pPr>
              <w:adjustRightInd w:val="0"/>
              <w:snapToGrid w:val="0"/>
              <w:jc w:val="left"/>
              <w:rPr>
                <w:rFonts w:hint="eastAsia" w:ascii="宋体" w:hAnsi="宋体" w:eastAsia="宋体" w:cs="宋体"/>
                <w:color w:val="000000"/>
                <w:sz w:val="24"/>
                <w:szCs w:val="24"/>
              </w:rPr>
            </w:pPr>
            <w:r>
              <w:rPr>
                <w:rFonts w:hint="eastAsia" w:ascii="宋体" w:hAnsi="宋体" w:eastAsia="宋体" w:cs="宋体"/>
                <w:color w:val="000000"/>
                <w:sz w:val="24"/>
                <w:szCs w:val="24"/>
              </w:rPr>
              <w:t>心理健康与职业生涯</w:t>
            </w:r>
          </w:p>
        </w:tc>
        <w:tc>
          <w:tcPr>
            <w:tcW w:w="6614" w:type="dxa"/>
            <w:noWrap w:val="0"/>
            <w:vAlign w:val="center"/>
          </w:tcPr>
          <w:p>
            <w:pPr>
              <w:adjustRightInd w:val="0"/>
              <w:snapToGrid w:val="0"/>
              <w:jc w:val="left"/>
              <w:rPr>
                <w:rFonts w:hint="eastAsia" w:ascii="宋体" w:hAnsi="宋体" w:eastAsia="宋体" w:cs="宋体"/>
                <w:color w:val="000000"/>
                <w:sz w:val="24"/>
                <w:szCs w:val="24"/>
              </w:rPr>
            </w:pPr>
            <w:r>
              <w:rPr>
                <w:rFonts w:hint="eastAsia" w:ascii="宋体" w:hAnsi="宋体" w:eastAsia="宋体" w:cs="宋体"/>
                <w:color w:val="000000"/>
                <w:sz w:val="24"/>
                <w:szCs w:val="24"/>
              </w:rPr>
              <w:t>依据《中等职业学校思想政治课程标准》开设，并注重社会发展对中职学生心理素质、职业生涯发展提出的新要求以及心理和谐、职业成才的培养目标，心理健康与职业生涯的方法，帮助学生正确处理生活、学习、成长和求职就业中遇到的问题，培育自立自强、敬业乐群的心理品质和自尊自信、理性平和、积极向上的良好心态。。</w:t>
            </w:r>
          </w:p>
        </w:tc>
        <w:tc>
          <w:tcPr>
            <w:tcW w:w="652" w:type="dxa"/>
            <w:noWrap w:val="0"/>
            <w:vAlign w:val="center"/>
          </w:tcPr>
          <w:p>
            <w:pPr>
              <w:keepNext/>
              <w:keepLines/>
              <w:jc w:val="center"/>
              <w:rPr>
                <w:rFonts w:hint="eastAsia" w:ascii="宋体" w:hAnsi="宋体" w:eastAsia="宋体" w:cs="宋体"/>
                <w:b/>
                <w:color w:val="000000"/>
                <w:sz w:val="24"/>
                <w:szCs w:val="24"/>
              </w:rPr>
            </w:pPr>
            <w:r>
              <w:rPr>
                <w:rFonts w:hint="eastAsia" w:ascii="宋体" w:hAnsi="宋体" w:eastAsia="宋体" w:cs="宋体"/>
                <w:b/>
                <w:color w:val="000000"/>
                <w:sz w:val="24"/>
                <w:szCs w:val="24"/>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29" w:hRule="atLeast"/>
          <w:jc w:val="center"/>
        </w:trPr>
        <w:tc>
          <w:tcPr>
            <w:tcW w:w="562" w:type="dxa"/>
            <w:vMerge w:val="continue"/>
            <w:noWrap w:val="0"/>
            <w:vAlign w:val="center"/>
          </w:tcPr>
          <w:p>
            <w:pPr>
              <w:keepNext/>
              <w:keepLines/>
              <w:ind w:firstLine="567"/>
              <w:jc w:val="center"/>
              <w:rPr>
                <w:rFonts w:hint="eastAsia" w:ascii="宋体" w:hAnsi="宋体" w:eastAsia="宋体" w:cs="宋体"/>
                <w:b/>
                <w:color w:val="000000"/>
                <w:sz w:val="24"/>
                <w:szCs w:val="24"/>
              </w:rPr>
            </w:pPr>
          </w:p>
        </w:tc>
        <w:tc>
          <w:tcPr>
            <w:tcW w:w="451" w:type="dxa"/>
            <w:vMerge w:val="continue"/>
            <w:noWrap w:val="0"/>
            <w:vAlign w:val="center"/>
          </w:tcPr>
          <w:p>
            <w:pPr>
              <w:keepNext/>
              <w:keepLines/>
              <w:jc w:val="center"/>
              <w:rPr>
                <w:rFonts w:hint="eastAsia" w:ascii="宋体" w:hAnsi="宋体" w:eastAsia="宋体" w:cs="宋体"/>
                <w:b/>
                <w:color w:val="000000"/>
                <w:sz w:val="24"/>
                <w:szCs w:val="24"/>
              </w:rPr>
            </w:pPr>
          </w:p>
        </w:tc>
        <w:tc>
          <w:tcPr>
            <w:tcW w:w="720" w:type="dxa"/>
            <w:noWrap w:val="0"/>
            <w:vAlign w:val="center"/>
          </w:tcPr>
          <w:p>
            <w:pPr>
              <w:adjustRightInd w:val="0"/>
              <w:snapToGrid w:val="0"/>
              <w:jc w:val="left"/>
              <w:rPr>
                <w:rFonts w:hint="eastAsia" w:ascii="宋体" w:hAnsi="宋体" w:eastAsia="宋体" w:cs="宋体"/>
                <w:color w:val="000000"/>
                <w:sz w:val="24"/>
                <w:szCs w:val="24"/>
              </w:rPr>
            </w:pPr>
            <w:r>
              <w:rPr>
                <w:rFonts w:hint="eastAsia" w:ascii="宋体" w:hAnsi="宋体" w:eastAsia="宋体" w:cs="宋体"/>
                <w:color w:val="000000"/>
                <w:sz w:val="24"/>
                <w:szCs w:val="24"/>
              </w:rPr>
              <w:t>哲学与人生</w:t>
            </w:r>
          </w:p>
        </w:tc>
        <w:tc>
          <w:tcPr>
            <w:tcW w:w="6614" w:type="dxa"/>
            <w:noWrap w:val="0"/>
            <w:vAlign w:val="center"/>
          </w:tcPr>
          <w:p>
            <w:pPr>
              <w:adjustRightInd w:val="0"/>
              <w:snapToGrid w:val="0"/>
              <w:jc w:val="left"/>
              <w:rPr>
                <w:rFonts w:hint="eastAsia" w:ascii="宋体" w:hAnsi="宋体" w:eastAsia="宋体" w:cs="宋体"/>
                <w:color w:val="000000"/>
                <w:sz w:val="24"/>
                <w:szCs w:val="24"/>
              </w:rPr>
            </w:pPr>
            <w:r>
              <w:rPr>
                <w:rFonts w:hint="eastAsia" w:ascii="宋体" w:hAnsi="宋体" w:eastAsia="宋体" w:cs="宋体"/>
                <w:color w:val="000000"/>
                <w:sz w:val="24"/>
                <w:szCs w:val="24"/>
              </w:rPr>
              <w:t>依据《中等职业学校思想政治课程标准》开设，并注重培养学生马克思主义哲学是科学的世界观和方法论，讲述辩证唯物主义和历史唯物主义基本观点及其对人生成长的意义；阐述社会生活及个人成长中进行正确价值判断和行为选择的意义；引导学生弘扬和践行社会主义核心价值观，为学生成长奠定正确的世界观、人生观和价值观基础。</w:t>
            </w:r>
          </w:p>
        </w:tc>
        <w:tc>
          <w:tcPr>
            <w:tcW w:w="652" w:type="dxa"/>
            <w:noWrap w:val="0"/>
            <w:vAlign w:val="center"/>
          </w:tcPr>
          <w:p>
            <w:pPr>
              <w:keepNext/>
              <w:keepLines/>
              <w:jc w:val="center"/>
              <w:rPr>
                <w:rFonts w:hint="eastAsia" w:ascii="宋体" w:hAnsi="宋体" w:eastAsia="宋体" w:cs="宋体"/>
                <w:b/>
                <w:color w:val="000000"/>
                <w:sz w:val="24"/>
                <w:szCs w:val="24"/>
              </w:rPr>
            </w:pPr>
            <w:r>
              <w:rPr>
                <w:rFonts w:hint="eastAsia" w:ascii="宋体" w:hAnsi="宋体" w:eastAsia="宋体" w:cs="宋体"/>
                <w:b/>
                <w:color w:val="000000"/>
                <w:sz w:val="24"/>
                <w:szCs w:val="24"/>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29" w:hRule="atLeast"/>
          <w:jc w:val="center"/>
        </w:trPr>
        <w:tc>
          <w:tcPr>
            <w:tcW w:w="562" w:type="dxa"/>
            <w:vMerge w:val="continue"/>
            <w:noWrap w:val="0"/>
            <w:vAlign w:val="center"/>
          </w:tcPr>
          <w:p>
            <w:pPr>
              <w:keepNext/>
              <w:keepLines/>
              <w:ind w:firstLine="567"/>
              <w:jc w:val="center"/>
              <w:rPr>
                <w:rFonts w:hint="eastAsia" w:ascii="宋体" w:hAnsi="宋体" w:eastAsia="宋体" w:cs="宋体"/>
                <w:b/>
                <w:color w:val="000000"/>
                <w:sz w:val="24"/>
                <w:szCs w:val="24"/>
              </w:rPr>
            </w:pPr>
          </w:p>
        </w:tc>
        <w:tc>
          <w:tcPr>
            <w:tcW w:w="451" w:type="dxa"/>
            <w:vMerge w:val="continue"/>
            <w:noWrap w:val="0"/>
            <w:vAlign w:val="center"/>
          </w:tcPr>
          <w:p>
            <w:pPr>
              <w:keepNext/>
              <w:keepLines/>
              <w:jc w:val="center"/>
              <w:rPr>
                <w:rFonts w:hint="eastAsia" w:ascii="宋体" w:hAnsi="宋体" w:eastAsia="宋体" w:cs="宋体"/>
                <w:b/>
                <w:color w:val="000000"/>
                <w:sz w:val="24"/>
                <w:szCs w:val="24"/>
              </w:rPr>
            </w:pPr>
          </w:p>
        </w:tc>
        <w:tc>
          <w:tcPr>
            <w:tcW w:w="720" w:type="dxa"/>
            <w:noWrap w:val="0"/>
            <w:vAlign w:val="center"/>
          </w:tcPr>
          <w:p>
            <w:pPr>
              <w:adjustRightInd w:val="0"/>
              <w:snapToGrid w:val="0"/>
              <w:jc w:val="left"/>
              <w:rPr>
                <w:rFonts w:hint="eastAsia" w:ascii="宋体" w:hAnsi="宋体" w:eastAsia="宋体" w:cs="宋体"/>
                <w:color w:val="000000"/>
                <w:sz w:val="24"/>
                <w:szCs w:val="24"/>
              </w:rPr>
            </w:pPr>
            <w:r>
              <w:rPr>
                <w:rFonts w:hint="eastAsia" w:ascii="宋体" w:hAnsi="宋体" w:eastAsia="宋体" w:cs="宋体"/>
                <w:color w:val="000000"/>
                <w:sz w:val="24"/>
                <w:szCs w:val="24"/>
              </w:rPr>
              <w:t>职业道德与法治</w:t>
            </w:r>
          </w:p>
        </w:tc>
        <w:tc>
          <w:tcPr>
            <w:tcW w:w="6614" w:type="dxa"/>
            <w:noWrap w:val="0"/>
            <w:vAlign w:val="center"/>
          </w:tcPr>
          <w:p>
            <w:pPr>
              <w:adjustRightInd w:val="0"/>
              <w:snapToGrid w:val="0"/>
              <w:jc w:val="left"/>
              <w:rPr>
                <w:rFonts w:hint="eastAsia" w:ascii="宋体" w:hAnsi="宋体" w:eastAsia="宋体" w:cs="宋体"/>
                <w:color w:val="000000"/>
                <w:sz w:val="24"/>
                <w:szCs w:val="24"/>
              </w:rPr>
            </w:pPr>
            <w:r>
              <w:rPr>
                <w:rFonts w:hint="eastAsia" w:ascii="宋体" w:hAnsi="宋体" w:eastAsia="宋体" w:cs="宋体"/>
                <w:color w:val="000000"/>
                <w:sz w:val="24"/>
                <w:szCs w:val="24"/>
              </w:rPr>
              <w:t>依据《中等职业学校思想政治课程标准》开设，并注重提高中职学生的职业道德素质和法治素养，对学生进行职业道德和法治教育。帮助学生理解全面依法治国的总目标和基本要求，了解职业道德和法律规范，增强职业道德和法治意识，养成爱岗敬业、依法办事的思维方式和行为习惯。</w:t>
            </w:r>
          </w:p>
        </w:tc>
        <w:tc>
          <w:tcPr>
            <w:tcW w:w="652" w:type="dxa"/>
            <w:noWrap w:val="0"/>
            <w:vAlign w:val="center"/>
          </w:tcPr>
          <w:p>
            <w:pPr>
              <w:keepNext/>
              <w:keepLines/>
              <w:jc w:val="center"/>
              <w:rPr>
                <w:rFonts w:hint="eastAsia" w:ascii="宋体" w:hAnsi="宋体" w:eastAsia="宋体" w:cs="宋体"/>
                <w:b/>
                <w:color w:val="000000"/>
                <w:sz w:val="24"/>
                <w:szCs w:val="24"/>
              </w:rPr>
            </w:pPr>
            <w:r>
              <w:rPr>
                <w:rFonts w:hint="eastAsia" w:ascii="宋体" w:hAnsi="宋体" w:eastAsia="宋体" w:cs="宋体"/>
                <w:b/>
                <w:color w:val="000000"/>
                <w:sz w:val="24"/>
                <w:szCs w:val="24"/>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51" w:hRule="atLeast"/>
          <w:jc w:val="center"/>
        </w:trPr>
        <w:tc>
          <w:tcPr>
            <w:tcW w:w="562" w:type="dxa"/>
            <w:vMerge w:val="restart"/>
            <w:noWrap w:val="0"/>
            <w:vAlign w:val="center"/>
          </w:tcPr>
          <w:p>
            <w:pPr>
              <w:keepNext/>
              <w:keepLines/>
              <w:rPr>
                <w:rFonts w:hint="eastAsia" w:ascii="宋体" w:hAnsi="宋体" w:eastAsia="宋体" w:cs="宋体"/>
                <w:b/>
                <w:color w:val="000000"/>
                <w:sz w:val="24"/>
                <w:szCs w:val="24"/>
              </w:rPr>
            </w:pPr>
            <w:r>
              <w:rPr>
                <w:rFonts w:hint="eastAsia" w:ascii="宋体" w:hAnsi="宋体" w:eastAsia="宋体" w:cs="宋体"/>
                <w:b/>
                <w:color w:val="000000"/>
                <w:sz w:val="24"/>
                <w:szCs w:val="24"/>
              </w:rPr>
              <w:t>2</w:t>
            </w:r>
          </w:p>
        </w:tc>
        <w:tc>
          <w:tcPr>
            <w:tcW w:w="451" w:type="dxa"/>
            <w:vMerge w:val="restart"/>
            <w:noWrap w:val="0"/>
            <w:vAlign w:val="center"/>
          </w:tcPr>
          <w:p>
            <w:pPr>
              <w:adjustRightInd w:val="0"/>
              <w:snapToGrid w:val="0"/>
              <w:jc w:val="left"/>
              <w:rPr>
                <w:rFonts w:hint="eastAsia" w:ascii="宋体" w:hAnsi="宋体" w:eastAsia="宋体" w:cs="宋体"/>
                <w:color w:val="000000"/>
                <w:sz w:val="24"/>
                <w:szCs w:val="24"/>
              </w:rPr>
            </w:pPr>
            <w:r>
              <w:rPr>
                <w:rFonts w:hint="eastAsia" w:ascii="宋体" w:hAnsi="宋体" w:eastAsia="宋体" w:cs="宋体"/>
                <w:color w:val="000000"/>
                <w:sz w:val="24"/>
                <w:szCs w:val="24"/>
              </w:rPr>
              <w:t>历史</w:t>
            </w:r>
          </w:p>
        </w:tc>
        <w:tc>
          <w:tcPr>
            <w:tcW w:w="720" w:type="dxa"/>
            <w:noWrap w:val="0"/>
            <w:vAlign w:val="center"/>
          </w:tcPr>
          <w:p>
            <w:pPr>
              <w:adjustRightInd w:val="0"/>
              <w:snapToGrid w:val="0"/>
              <w:jc w:val="left"/>
              <w:rPr>
                <w:rFonts w:hint="eastAsia" w:ascii="宋体" w:hAnsi="宋体" w:eastAsia="宋体" w:cs="宋体"/>
                <w:color w:val="000000"/>
                <w:sz w:val="24"/>
                <w:szCs w:val="24"/>
              </w:rPr>
            </w:pPr>
            <w:r>
              <w:rPr>
                <w:rFonts w:hint="eastAsia" w:ascii="宋体" w:hAnsi="宋体" w:eastAsia="宋体" w:cs="宋体"/>
                <w:color w:val="000000"/>
                <w:sz w:val="24"/>
                <w:szCs w:val="24"/>
              </w:rPr>
              <w:t>中国历史</w:t>
            </w:r>
          </w:p>
        </w:tc>
        <w:tc>
          <w:tcPr>
            <w:tcW w:w="6614" w:type="dxa"/>
            <w:noWrap w:val="0"/>
            <w:vAlign w:val="center"/>
          </w:tcPr>
          <w:p>
            <w:pPr>
              <w:adjustRightInd w:val="0"/>
              <w:snapToGrid w:val="0"/>
              <w:jc w:val="left"/>
              <w:rPr>
                <w:rFonts w:hint="eastAsia" w:ascii="宋体" w:hAnsi="宋体" w:eastAsia="宋体" w:cs="宋体"/>
                <w:color w:val="000000"/>
                <w:sz w:val="24"/>
                <w:szCs w:val="24"/>
              </w:rPr>
            </w:pPr>
            <w:r>
              <w:rPr>
                <w:rFonts w:hint="eastAsia" w:ascii="宋体" w:hAnsi="宋体" w:eastAsia="宋体" w:cs="宋体"/>
                <w:color w:val="000000"/>
                <w:sz w:val="24"/>
                <w:szCs w:val="24"/>
              </w:rPr>
              <w:t>依据《中等职业学校历史课程标准》开设，并注重培养学生坚持以唯物史观为指导；树立劳动光荣的观念，养成爱岗敬业、诚信公道、精益求精、协作创新等良好的职业精神，树立正确的世界观、人生观和价值观。</w:t>
            </w:r>
          </w:p>
        </w:tc>
        <w:tc>
          <w:tcPr>
            <w:tcW w:w="652" w:type="dxa"/>
            <w:noWrap w:val="0"/>
            <w:vAlign w:val="center"/>
          </w:tcPr>
          <w:p>
            <w:pPr>
              <w:keepNext/>
              <w:keepLines/>
              <w:jc w:val="center"/>
              <w:rPr>
                <w:rFonts w:hint="eastAsia" w:ascii="宋体" w:hAnsi="宋体" w:eastAsia="宋体" w:cs="宋体"/>
                <w:b/>
                <w:color w:val="000000"/>
                <w:sz w:val="24"/>
                <w:szCs w:val="24"/>
              </w:rPr>
            </w:pPr>
            <w:r>
              <w:rPr>
                <w:rFonts w:hint="eastAsia" w:ascii="宋体" w:hAnsi="宋体" w:eastAsia="宋体" w:cs="宋体"/>
                <w:b/>
                <w:color w:val="000000"/>
                <w:sz w:val="24"/>
                <w:szCs w:val="24"/>
              </w:rPr>
              <w:t>45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29" w:hRule="atLeast"/>
          <w:jc w:val="center"/>
        </w:trPr>
        <w:tc>
          <w:tcPr>
            <w:tcW w:w="562" w:type="dxa"/>
            <w:vMerge w:val="continue"/>
            <w:noWrap w:val="0"/>
            <w:vAlign w:val="center"/>
          </w:tcPr>
          <w:p>
            <w:pPr>
              <w:keepNext/>
              <w:keepLines/>
              <w:ind w:firstLine="567"/>
              <w:jc w:val="center"/>
              <w:rPr>
                <w:rFonts w:hint="eastAsia" w:ascii="宋体" w:hAnsi="宋体" w:eastAsia="宋体" w:cs="宋体"/>
                <w:b/>
                <w:color w:val="000000"/>
                <w:sz w:val="24"/>
                <w:szCs w:val="24"/>
              </w:rPr>
            </w:pPr>
          </w:p>
        </w:tc>
        <w:tc>
          <w:tcPr>
            <w:tcW w:w="451" w:type="dxa"/>
            <w:vMerge w:val="continue"/>
            <w:noWrap w:val="0"/>
            <w:vAlign w:val="center"/>
          </w:tcPr>
          <w:p>
            <w:pPr>
              <w:keepNext/>
              <w:keepLines/>
              <w:jc w:val="center"/>
              <w:rPr>
                <w:rFonts w:hint="eastAsia" w:ascii="宋体" w:hAnsi="宋体" w:eastAsia="宋体" w:cs="宋体"/>
                <w:b/>
                <w:color w:val="000000"/>
                <w:sz w:val="24"/>
                <w:szCs w:val="24"/>
              </w:rPr>
            </w:pPr>
          </w:p>
        </w:tc>
        <w:tc>
          <w:tcPr>
            <w:tcW w:w="720" w:type="dxa"/>
            <w:noWrap w:val="0"/>
            <w:vAlign w:val="center"/>
          </w:tcPr>
          <w:p>
            <w:pPr>
              <w:adjustRightInd w:val="0"/>
              <w:snapToGrid w:val="0"/>
              <w:jc w:val="left"/>
              <w:rPr>
                <w:rFonts w:hint="eastAsia" w:ascii="宋体" w:hAnsi="宋体" w:eastAsia="宋体" w:cs="宋体"/>
                <w:color w:val="000000"/>
                <w:sz w:val="24"/>
                <w:szCs w:val="24"/>
              </w:rPr>
            </w:pPr>
            <w:r>
              <w:rPr>
                <w:rFonts w:hint="eastAsia" w:ascii="宋体" w:hAnsi="宋体" w:eastAsia="宋体" w:cs="宋体"/>
                <w:color w:val="000000"/>
                <w:sz w:val="24"/>
                <w:szCs w:val="24"/>
              </w:rPr>
              <w:t>世界历史</w:t>
            </w:r>
          </w:p>
        </w:tc>
        <w:tc>
          <w:tcPr>
            <w:tcW w:w="6614" w:type="dxa"/>
            <w:noWrap w:val="0"/>
            <w:vAlign w:val="center"/>
          </w:tcPr>
          <w:p>
            <w:pPr>
              <w:adjustRightInd w:val="0"/>
              <w:snapToGrid w:val="0"/>
              <w:jc w:val="left"/>
              <w:rPr>
                <w:rFonts w:hint="eastAsia" w:ascii="宋体" w:hAnsi="宋体" w:eastAsia="宋体" w:cs="宋体"/>
                <w:color w:val="000000"/>
                <w:sz w:val="24"/>
                <w:szCs w:val="24"/>
              </w:rPr>
            </w:pPr>
            <w:r>
              <w:rPr>
                <w:rFonts w:hint="eastAsia" w:ascii="宋体" w:hAnsi="宋体" w:eastAsia="宋体" w:cs="宋体"/>
                <w:color w:val="000000"/>
                <w:sz w:val="24"/>
                <w:szCs w:val="24"/>
              </w:rPr>
              <w:t>依据《中等职业学校历史课程标准》开设，并注重培养学生坚持以唯物史观为指导，促进中等职业学校学生进一步了解人类社会形态从低级到高级发展的基本脉络、基本规律和优秀文化成果；从历史的角度了解和思考人与人、人与社会、人与自然的关系，增强历史使命感和社会责任感。</w:t>
            </w:r>
          </w:p>
        </w:tc>
        <w:tc>
          <w:tcPr>
            <w:tcW w:w="652" w:type="dxa"/>
            <w:noWrap w:val="0"/>
            <w:vAlign w:val="center"/>
          </w:tcPr>
          <w:p>
            <w:pPr>
              <w:keepNext/>
              <w:keepLines/>
              <w:jc w:val="center"/>
              <w:rPr>
                <w:rFonts w:hint="eastAsia" w:ascii="宋体" w:hAnsi="宋体" w:eastAsia="宋体" w:cs="宋体"/>
                <w:b/>
                <w:color w:val="000000"/>
                <w:sz w:val="24"/>
                <w:szCs w:val="24"/>
              </w:rPr>
            </w:pPr>
            <w:r>
              <w:rPr>
                <w:rFonts w:hint="eastAsia" w:ascii="宋体" w:hAnsi="宋体" w:eastAsia="宋体" w:cs="宋体"/>
                <w:b/>
                <w:color w:val="000000"/>
                <w:sz w:val="24"/>
                <w:szCs w:val="24"/>
              </w:rPr>
              <w:t>27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53" w:hRule="atLeast"/>
          <w:jc w:val="center"/>
        </w:trPr>
        <w:tc>
          <w:tcPr>
            <w:tcW w:w="562" w:type="dxa"/>
            <w:noWrap w:val="0"/>
            <w:vAlign w:val="center"/>
          </w:tcPr>
          <w:p>
            <w:pPr>
              <w:keepNext/>
              <w:keepLines/>
              <w:rPr>
                <w:rFonts w:hint="eastAsia" w:ascii="宋体" w:hAnsi="宋体" w:eastAsia="宋体" w:cs="宋体"/>
                <w:b/>
                <w:sz w:val="24"/>
                <w:szCs w:val="24"/>
              </w:rPr>
            </w:pPr>
            <w:r>
              <w:rPr>
                <w:rFonts w:hint="eastAsia" w:ascii="宋体" w:hAnsi="宋体" w:eastAsia="宋体" w:cs="宋体"/>
                <w:b/>
                <w:sz w:val="24"/>
                <w:szCs w:val="24"/>
              </w:rPr>
              <w:t>3</w:t>
            </w:r>
          </w:p>
        </w:tc>
        <w:tc>
          <w:tcPr>
            <w:tcW w:w="1171" w:type="dxa"/>
            <w:gridSpan w:val="2"/>
            <w:noWrap w:val="0"/>
            <w:vAlign w:val="center"/>
          </w:tcPr>
          <w:p>
            <w:pPr>
              <w:adjustRightInd w:val="0"/>
              <w:snapToGrid w:val="0"/>
              <w:jc w:val="center"/>
              <w:rPr>
                <w:rFonts w:hint="eastAsia" w:ascii="宋体" w:hAnsi="宋体" w:eastAsia="宋体" w:cs="宋体"/>
                <w:color w:val="000000"/>
                <w:sz w:val="24"/>
                <w:szCs w:val="24"/>
              </w:rPr>
            </w:pPr>
            <w:r>
              <w:rPr>
                <w:rFonts w:hint="eastAsia" w:ascii="宋体" w:hAnsi="宋体" w:eastAsia="宋体" w:cs="宋体"/>
                <w:color w:val="000000"/>
                <w:sz w:val="24"/>
                <w:szCs w:val="24"/>
              </w:rPr>
              <w:t>语文</w:t>
            </w:r>
          </w:p>
        </w:tc>
        <w:tc>
          <w:tcPr>
            <w:tcW w:w="6614" w:type="dxa"/>
            <w:noWrap w:val="0"/>
            <w:vAlign w:val="center"/>
          </w:tcPr>
          <w:p>
            <w:pPr>
              <w:adjustRightInd w:val="0"/>
              <w:snapToGrid w:val="0"/>
              <w:jc w:val="left"/>
              <w:rPr>
                <w:rFonts w:hint="eastAsia" w:ascii="宋体" w:hAnsi="宋体" w:eastAsia="宋体" w:cs="宋体"/>
                <w:color w:val="000000"/>
                <w:sz w:val="24"/>
                <w:szCs w:val="24"/>
              </w:rPr>
            </w:pPr>
            <w:r>
              <w:rPr>
                <w:rFonts w:hint="eastAsia" w:ascii="宋体" w:hAnsi="宋体" w:eastAsia="宋体" w:cs="宋体"/>
                <w:color w:val="000000"/>
                <w:sz w:val="24"/>
                <w:szCs w:val="24"/>
              </w:rPr>
              <w:t>依据《中等职业学校语文课程标准》（2020年版）开设，坚持立德树人，发挥语文课程独特的育人功能；整体把握语文学科核心素养，合理设计教学活动；以学生发展为本，根据学生认知特点和能力水平组织教学；体现职业教育特点，加强实践与应用；提高信息素养，探索信息化教与学方式的改变。</w:t>
            </w:r>
          </w:p>
        </w:tc>
        <w:tc>
          <w:tcPr>
            <w:tcW w:w="652" w:type="dxa"/>
            <w:noWrap w:val="0"/>
            <w:vAlign w:val="center"/>
          </w:tcPr>
          <w:p>
            <w:pPr>
              <w:widowControl/>
              <w:jc w:val="center"/>
              <w:textAlignment w:val="center"/>
              <w:rPr>
                <w:rFonts w:hint="eastAsia" w:ascii="宋体" w:hAnsi="宋体" w:eastAsia="宋体" w:cs="宋体"/>
                <w:color w:val="000000"/>
                <w:sz w:val="24"/>
                <w:szCs w:val="24"/>
              </w:rPr>
            </w:pPr>
            <w:r>
              <w:rPr>
                <w:rFonts w:hint="eastAsia" w:ascii="宋体" w:hAnsi="宋体" w:eastAsia="宋体" w:cs="宋体"/>
                <w:color w:val="000000"/>
                <w:kern w:val="0"/>
                <w:sz w:val="24"/>
                <w:szCs w:val="24"/>
                <w:lang w:bidi="ar"/>
              </w:rPr>
              <w:t>198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68" w:hRule="atLeast"/>
          <w:jc w:val="center"/>
        </w:trPr>
        <w:tc>
          <w:tcPr>
            <w:tcW w:w="562" w:type="dxa"/>
            <w:noWrap w:val="0"/>
            <w:vAlign w:val="center"/>
          </w:tcPr>
          <w:p>
            <w:pPr>
              <w:keepNext/>
              <w:keepLines/>
              <w:rPr>
                <w:rFonts w:hint="eastAsia" w:ascii="宋体" w:hAnsi="宋体" w:eastAsia="宋体" w:cs="宋体"/>
                <w:b/>
                <w:color w:val="000000"/>
                <w:sz w:val="24"/>
                <w:szCs w:val="24"/>
              </w:rPr>
            </w:pPr>
            <w:r>
              <w:rPr>
                <w:rFonts w:hint="eastAsia" w:ascii="宋体" w:hAnsi="宋体" w:eastAsia="宋体" w:cs="宋体"/>
                <w:b/>
                <w:color w:val="000000"/>
                <w:sz w:val="24"/>
                <w:szCs w:val="24"/>
              </w:rPr>
              <w:t>4</w:t>
            </w:r>
          </w:p>
        </w:tc>
        <w:tc>
          <w:tcPr>
            <w:tcW w:w="1171" w:type="dxa"/>
            <w:gridSpan w:val="2"/>
            <w:noWrap w:val="0"/>
            <w:vAlign w:val="center"/>
          </w:tcPr>
          <w:p>
            <w:pPr>
              <w:adjustRightInd w:val="0"/>
              <w:snapToGrid w:val="0"/>
              <w:jc w:val="center"/>
              <w:rPr>
                <w:rFonts w:hint="eastAsia" w:ascii="宋体" w:hAnsi="宋体" w:eastAsia="宋体" w:cs="宋体"/>
                <w:color w:val="000000"/>
                <w:sz w:val="24"/>
                <w:szCs w:val="24"/>
              </w:rPr>
            </w:pPr>
            <w:r>
              <w:rPr>
                <w:rFonts w:hint="eastAsia" w:ascii="宋体" w:hAnsi="宋体" w:eastAsia="宋体" w:cs="宋体"/>
                <w:color w:val="000000"/>
                <w:sz w:val="24"/>
                <w:szCs w:val="24"/>
              </w:rPr>
              <w:t>数学</w:t>
            </w:r>
          </w:p>
        </w:tc>
        <w:tc>
          <w:tcPr>
            <w:tcW w:w="6614" w:type="dxa"/>
            <w:noWrap w:val="0"/>
            <w:vAlign w:val="center"/>
          </w:tcPr>
          <w:p>
            <w:pPr>
              <w:adjustRightInd w:val="0"/>
              <w:snapToGrid w:val="0"/>
              <w:jc w:val="left"/>
              <w:rPr>
                <w:rFonts w:hint="eastAsia" w:ascii="宋体" w:hAnsi="宋体" w:eastAsia="宋体" w:cs="宋体"/>
                <w:color w:val="000000"/>
                <w:sz w:val="24"/>
                <w:szCs w:val="24"/>
              </w:rPr>
            </w:pPr>
            <w:r>
              <w:rPr>
                <w:rFonts w:hint="eastAsia" w:ascii="宋体" w:hAnsi="宋体" w:eastAsia="宋体" w:cs="宋体"/>
                <w:color w:val="000000"/>
                <w:sz w:val="24"/>
                <w:szCs w:val="24"/>
              </w:rPr>
              <w:t>依据《中等职业学校数学课程标准》（2020年版）开设，并注重培养学生计算技能、计算工具使用技能和数据处理技能、观察、空间想像、数形结合等在本专业中的应用能力，具备一定的数学角度发现问题和提出问题的能力、运用数学知识和思想方法分析和解决问题的能力，为继续学习和终身发展奠定基础。</w:t>
            </w:r>
          </w:p>
        </w:tc>
        <w:tc>
          <w:tcPr>
            <w:tcW w:w="652" w:type="dxa"/>
            <w:noWrap w:val="0"/>
            <w:vAlign w:val="center"/>
          </w:tcPr>
          <w:p>
            <w:pPr>
              <w:widowControl/>
              <w:jc w:val="center"/>
              <w:textAlignment w:val="center"/>
              <w:rPr>
                <w:rFonts w:hint="eastAsia" w:ascii="宋体" w:hAnsi="宋体" w:eastAsia="宋体" w:cs="宋体"/>
                <w:color w:val="000000"/>
                <w:sz w:val="24"/>
                <w:szCs w:val="24"/>
              </w:rPr>
            </w:pPr>
            <w:r>
              <w:rPr>
                <w:rFonts w:hint="eastAsia" w:ascii="宋体" w:hAnsi="宋体" w:eastAsia="宋体" w:cs="宋体"/>
                <w:color w:val="000000"/>
                <w:kern w:val="0"/>
                <w:sz w:val="24"/>
                <w:szCs w:val="24"/>
                <w:lang w:bidi="ar"/>
              </w:rPr>
              <w:t>198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96" w:hRule="atLeast"/>
          <w:jc w:val="center"/>
        </w:trPr>
        <w:tc>
          <w:tcPr>
            <w:tcW w:w="562" w:type="dxa"/>
            <w:noWrap w:val="0"/>
            <w:vAlign w:val="center"/>
          </w:tcPr>
          <w:p>
            <w:pPr>
              <w:keepNext/>
              <w:keepLines/>
              <w:rPr>
                <w:rFonts w:hint="eastAsia" w:ascii="宋体" w:hAnsi="宋体" w:eastAsia="宋体" w:cs="宋体"/>
                <w:b/>
                <w:sz w:val="24"/>
                <w:szCs w:val="24"/>
              </w:rPr>
            </w:pPr>
            <w:r>
              <w:rPr>
                <w:rFonts w:hint="eastAsia" w:ascii="宋体" w:hAnsi="宋体" w:eastAsia="宋体" w:cs="宋体"/>
                <w:b/>
                <w:sz w:val="24"/>
                <w:szCs w:val="24"/>
              </w:rPr>
              <w:t>5</w:t>
            </w:r>
          </w:p>
        </w:tc>
        <w:tc>
          <w:tcPr>
            <w:tcW w:w="1171" w:type="dxa"/>
            <w:gridSpan w:val="2"/>
            <w:noWrap w:val="0"/>
            <w:vAlign w:val="center"/>
          </w:tcPr>
          <w:p>
            <w:pPr>
              <w:adjustRightInd w:val="0"/>
              <w:snapToGrid w:val="0"/>
              <w:jc w:val="center"/>
              <w:rPr>
                <w:rFonts w:hint="eastAsia" w:ascii="宋体" w:hAnsi="宋体" w:eastAsia="宋体" w:cs="宋体"/>
                <w:color w:val="000000"/>
                <w:sz w:val="24"/>
                <w:szCs w:val="24"/>
              </w:rPr>
            </w:pPr>
            <w:r>
              <w:rPr>
                <w:rFonts w:hint="eastAsia" w:ascii="宋体" w:hAnsi="宋体" w:eastAsia="宋体" w:cs="宋体"/>
                <w:color w:val="000000"/>
                <w:sz w:val="24"/>
                <w:szCs w:val="24"/>
              </w:rPr>
              <w:t>英语</w:t>
            </w:r>
          </w:p>
        </w:tc>
        <w:tc>
          <w:tcPr>
            <w:tcW w:w="6614" w:type="dxa"/>
            <w:noWrap w:val="0"/>
            <w:vAlign w:val="center"/>
          </w:tcPr>
          <w:p>
            <w:pPr>
              <w:adjustRightInd w:val="0"/>
              <w:snapToGrid w:val="0"/>
              <w:jc w:val="left"/>
              <w:rPr>
                <w:rFonts w:hint="eastAsia" w:ascii="宋体" w:hAnsi="宋体" w:eastAsia="宋体" w:cs="宋体"/>
                <w:color w:val="000000"/>
                <w:sz w:val="24"/>
                <w:szCs w:val="24"/>
              </w:rPr>
            </w:pPr>
            <w:r>
              <w:rPr>
                <w:rFonts w:hint="eastAsia" w:ascii="宋体" w:hAnsi="宋体" w:eastAsia="宋体" w:cs="宋体"/>
                <w:color w:val="000000"/>
                <w:sz w:val="24"/>
                <w:szCs w:val="24"/>
              </w:rPr>
              <w:t>依据《中等职业学校英语课程标准》（2020年版）开设，并注重培养学生听、说、读、写等在本专业中的应用能力；能在相对熟悉的职业场景中，围绕主题范围，识别语篇中的事实性信息，能综合运用语言知识和资源，就相关职场主题进行有效交流。掌握学习策略，为学生的职业生涯、继续学习和终身发展奠定基础。</w:t>
            </w:r>
          </w:p>
        </w:tc>
        <w:tc>
          <w:tcPr>
            <w:tcW w:w="652" w:type="dxa"/>
            <w:noWrap w:val="0"/>
            <w:vAlign w:val="center"/>
          </w:tcPr>
          <w:p>
            <w:pPr>
              <w:widowControl/>
              <w:jc w:val="center"/>
              <w:textAlignment w:val="center"/>
              <w:rPr>
                <w:rFonts w:hint="eastAsia" w:ascii="宋体" w:hAnsi="宋体" w:eastAsia="宋体" w:cs="宋体"/>
                <w:color w:val="000000"/>
                <w:sz w:val="24"/>
                <w:szCs w:val="24"/>
              </w:rPr>
            </w:pPr>
            <w:r>
              <w:rPr>
                <w:rFonts w:hint="eastAsia" w:ascii="宋体" w:hAnsi="宋体" w:eastAsia="宋体" w:cs="宋体"/>
                <w:color w:val="000000"/>
                <w:kern w:val="0"/>
                <w:sz w:val="24"/>
                <w:szCs w:val="24"/>
                <w:lang w:bidi="ar"/>
              </w:rPr>
              <w:t>144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18" w:hRule="atLeast"/>
          <w:jc w:val="center"/>
        </w:trPr>
        <w:tc>
          <w:tcPr>
            <w:tcW w:w="562" w:type="dxa"/>
            <w:noWrap w:val="0"/>
            <w:vAlign w:val="center"/>
          </w:tcPr>
          <w:p>
            <w:pPr>
              <w:keepNext/>
              <w:keepLines/>
              <w:rPr>
                <w:rFonts w:hint="eastAsia" w:ascii="宋体" w:hAnsi="宋体" w:eastAsia="宋体" w:cs="宋体"/>
                <w:b/>
                <w:sz w:val="24"/>
                <w:szCs w:val="24"/>
              </w:rPr>
            </w:pPr>
            <w:r>
              <w:rPr>
                <w:rFonts w:hint="eastAsia" w:ascii="宋体" w:hAnsi="宋体" w:eastAsia="宋体" w:cs="宋体"/>
                <w:b/>
                <w:sz w:val="24"/>
                <w:szCs w:val="24"/>
              </w:rPr>
              <w:t>6</w:t>
            </w:r>
          </w:p>
        </w:tc>
        <w:tc>
          <w:tcPr>
            <w:tcW w:w="1171" w:type="dxa"/>
            <w:gridSpan w:val="2"/>
            <w:noWrap w:val="0"/>
            <w:vAlign w:val="center"/>
          </w:tcPr>
          <w:p>
            <w:pPr>
              <w:adjustRightInd w:val="0"/>
              <w:snapToGrid w:val="0"/>
              <w:jc w:val="center"/>
              <w:rPr>
                <w:rFonts w:hint="eastAsia" w:ascii="宋体" w:hAnsi="宋体" w:eastAsia="宋体" w:cs="宋体"/>
                <w:color w:val="000000"/>
                <w:sz w:val="24"/>
                <w:szCs w:val="24"/>
              </w:rPr>
            </w:pPr>
            <w:r>
              <w:rPr>
                <w:rFonts w:hint="eastAsia" w:ascii="宋体" w:hAnsi="宋体" w:eastAsia="宋体" w:cs="宋体"/>
                <w:color w:val="000000"/>
                <w:sz w:val="24"/>
                <w:szCs w:val="24"/>
              </w:rPr>
              <w:t>体育与健康</w:t>
            </w:r>
          </w:p>
        </w:tc>
        <w:tc>
          <w:tcPr>
            <w:tcW w:w="6614" w:type="dxa"/>
            <w:noWrap w:val="0"/>
            <w:vAlign w:val="center"/>
          </w:tcPr>
          <w:p>
            <w:pPr>
              <w:adjustRightInd w:val="0"/>
              <w:snapToGrid w:val="0"/>
              <w:jc w:val="left"/>
              <w:rPr>
                <w:rFonts w:hint="eastAsia" w:ascii="宋体" w:hAnsi="宋体" w:eastAsia="宋体" w:cs="宋体"/>
                <w:color w:val="000000"/>
                <w:sz w:val="24"/>
                <w:szCs w:val="24"/>
              </w:rPr>
            </w:pPr>
            <w:r>
              <w:rPr>
                <w:rFonts w:hint="eastAsia" w:ascii="宋体" w:hAnsi="宋体" w:eastAsia="宋体" w:cs="宋体"/>
                <w:color w:val="000000"/>
                <w:sz w:val="24"/>
                <w:szCs w:val="24"/>
              </w:rPr>
              <w:t>依据《中等职业学校体育与健康课程标准》（2020年版）开设，并注重培养学生体育与卫生保健的基础知识和运动技能等在本专业中的应用能力；全面提高身心素质和社会适应能力，为终身锻炼、继续学习和创业立业奠定基础。</w:t>
            </w:r>
          </w:p>
        </w:tc>
        <w:tc>
          <w:tcPr>
            <w:tcW w:w="652" w:type="dxa"/>
            <w:noWrap w:val="0"/>
            <w:vAlign w:val="center"/>
          </w:tcPr>
          <w:p>
            <w:pPr>
              <w:widowControl/>
              <w:jc w:val="center"/>
              <w:textAlignment w:val="center"/>
              <w:rPr>
                <w:rFonts w:hint="eastAsia" w:ascii="宋体" w:hAnsi="宋体" w:eastAsia="宋体" w:cs="宋体"/>
                <w:color w:val="000000"/>
                <w:sz w:val="24"/>
                <w:szCs w:val="24"/>
              </w:rPr>
            </w:pPr>
            <w:r>
              <w:rPr>
                <w:rFonts w:hint="eastAsia" w:ascii="宋体" w:hAnsi="宋体" w:eastAsia="宋体" w:cs="宋体"/>
                <w:color w:val="000000"/>
                <w:kern w:val="0"/>
                <w:sz w:val="24"/>
                <w:szCs w:val="24"/>
                <w:lang w:bidi="ar"/>
              </w:rPr>
              <w:t>180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53" w:hRule="atLeast"/>
          <w:jc w:val="center"/>
        </w:trPr>
        <w:tc>
          <w:tcPr>
            <w:tcW w:w="562" w:type="dxa"/>
            <w:noWrap w:val="0"/>
            <w:vAlign w:val="center"/>
          </w:tcPr>
          <w:p>
            <w:pPr>
              <w:rPr>
                <w:rFonts w:hint="eastAsia" w:ascii="宋体" w:hAnsi="宋体" w:eastAsia="宋体" w:cs="宋体"/>
                <w:sz w:val="24"/>
                <w:szCs w:val="24"/>
              </w:rPr>
            </w:pPr>
            <w:r>
              <w:rPr>
                <w:rFonts w:hint="eastAsia" w:ascii="宋体" w:hAnsi="宋体" w:eastAsia="宋体" w:cs="宋体"/>
                <w:b/>
                <w:bCs/>
                <w:sz w:val="24"/>
                <w:szCs w:val="24"/>
              </w:rPr>
              <w:t>7</w:t>
            </w:r>
          </w:p>
        </w:tc>
        <w:tc>
          <w:tcPr>
            <w:tcW w:w="1171" w:type="dxa"/>
            <w:gridSpan w:val="2"/>
            <w:noWrap w:val="0"/>
            <w:vAlign w:val="center"/>
          </w:tcPr>
          <w:p>
            <w:pPr>
              <w:adjustRightInd w:val="0"/>
              <w:snapToGrid w:val="0"/>
              <w:jc w:val="center"/>
              <w:rPr>
                <w:rFonts w:hint="eastAsia" w:ascii="宋体" w:hAnsi="宋体" w:eastAsia="宋体" w:cs="宋体"/>
                <w:color w:val="000000"/>
                <w:sz w:val="24"/>
                <w:szCs w:val="24"/>
              </w:rPr>
            </w:pPr>
            <w:r>
              <w:rPr>
                <w:rFonts w:hint="eastAsia" w:ascii="宋体" w:hAnsi="宋体" w:eastAsia="宋体" w:cs="宋体"/>
                <w:color w:val="000000"/>
                <w:sz w:val="24"/>
                <w:szCs w:val="24"/>
              </w:rPr>
              <w:t>信息技术</w:t>
            </w:r>
          </w:p>
        </w:tc>
        <w:tc>
          <w:tcPr>
            <w:tcW w:w="6614" w:type="dxa"/>
            <w:noWrap w:val="0"/>
            <w:vAlign w:val="center"/>
          </w:tcPr>
          <w:p>
            <w:pPr>
              <w:adjustRightInd w:val="0"/>
              <w:snapToGrid w:val="0"/>
              <w:jc w:val="left"/>
              <w:rPr>
                <w:rFonts w:hint="eastAsia" w:ascii="宋体" w:hAnsi="宋体" w:eastAsia="宋体" w:cs="宋体"/>
                <w:color w:val="000000"/>
                <w:sz w:val="24"/>
                <w:szCs w:val="24"/>
              </w:rPr>
            </w:pPr>
            <w:r>
              <w:rPr>
                <w:rFonts w:hint="eastAsia" w:ascii="宋体" w:hAnsi="宋体" w:eastAsia="宋体" w:cs="宋体"/>
                <w:color w:val="000000"/>
                <w:sz w:val="24"/>
                <w:szCs w:val="24"/>
              </w:rPr>
              <w:t>依据《中等职业学校信息技术课程标准》（2020年版）开设，信息技术课程学科核心素养主要包括信息意识、计算思维、数字化学习与创新、信息社会责任四个方面。课程通过理论理论知识学习、基础技能训练和综合应用实践，培养中等职业学校学生符合时代要求的信息素养和适应职业发展需要的信息能力，帮助学生掌握信息技术设备与系统操作、网络应用、图文编辑、数据处理等相关知识与技能，不断强化认知、合作、创新能力、为职业能力的提升奠定基础。</w:t>
            </w:r>
          </w:p>
        </w:tc>
        <w:tc>
          <w:tcPr>
            <w:tcW w:w="652" w:type="dxa"/>
            <w:noWrap w:val="0"/>
            <w:vAlign w:val="center"/>
          </w:tcPr>
          <w:p>
            <w:pPr>
              <w:widowControl/>
              <w:jc w:val="center"/>
              <w:textAlignment w:val="center"/>
              <w:rPr>
                <w:rFonts w:hint="eastAsia" w:ascii="宋体" w:hAnsi="宋体" w:eastAsia="宋体" w:cs="宋体"/>
                <w:color w:val="000000"/>
                <w:sz w:val="24"/>
                <w:szCs w:val="24"/>
              </w:rPr>
            </w:pPr>
            <w:r>
              <w:rPr>
                <w:rFonts w:hint="eastAsia" w:ascii="宋体" w:hAnsi="宋体" w:eastAsia="宋体" w:cs="宋体"/>
                <w:color w:val="000000"/>
                <w:kern w:val="0"/>
                <w:sz w:val="24"/>
                <w:szCs w:val="24"/>
                <w:lang w:bidi="ar"/>
              </w:rPr>
              <w:t>108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27" w:hRule="atLeast"/>
          <w:jc w:val="center"/>
        </w:trPr>
        <w:tc>
          <w:tcPr>
            <w:tcW w:w="562" w:type="dxa"/>
            <w:noWrap w:val="0"/>
            <w:vAlign w:val="center"/>
          </w:tcPr>
          <w:p>
            <w:pPr>
              <w:keepNext/>
              <w:keepLines/>
              <w:rPr>
                <w:rFonts w:hint="eastAsia" w:ascii="宋体" w:hAnsi="宋体" w:eastAsia="宋体" w:cs="宋体"/>
                <w:b/>
                <w:sz w:val="24"/>
                <w:szCs w:val="24"/>
              </w:rPr>
            </w:pPr>
            <w:r>
              <w:rPr>
                <w:rFonts w:hint="eastAsia" w:ascii="宋体" w:hAnsi="宋体" w:eastAsia="宋体" w:cs="宋体"/>
                <w:b/>
                <w:sz w:val="24"/>
                <w:szCs w:val="24"/>
              </w:rPr>
              <w:t>8</w:t>
            </w:r>
          </w:p>
        </w:tc>
        <w:tc>
          <w:tcPr>
            <w:tcW w:w="1171" w:type="dxa"/>
            <w:gridSpan w:val="2"/>
            <w:noWrap w:val="0"/>
            <w:vAlign w:val="center"/>
          </w:tcPr>
          <w:p>
            <w:pPr>
              <w:adjustRightInd w:val="0"/>
              <w:snapToGrid w:val="0"/>
              <w:jc w:val="center"/>
              <w:rPr>
                <w:rFonts w:hint="eastAsia" w:ascii="宋体" w:hAnsi="宋体" w:eastAsia="宋体" w:cs="宋体"/>
                <w:color w:val="000000"/>
                <w:sz w:val="24"/>
                <w:szCs w:val="24"/>
              </w:rPr>
            </w:pPr>
            <w:r>
              <w:rPr>
                <w:rFonts w:hint="eastAsia" w:ascii="宋体" w:hAnsi="宋体" w:eastAsia="宋体" w:cs="宋体"/>
                <w:color w:val="000000"/>
                <w:sz w:val="24"/>
                <w:szCs w:val="24"/>
              </w:rPr>
              <w:t>艺术</w:t>
            </w:r>
          </w:p>
        </w:tc>
        <w:tc>
          <w:tcPr>
            <w:tcW w:w="6614" w:type="dxa"/>
            <w:noWrap w:val="0"/>
            <w:vAlign w:val="center"/>
          </w:tcPr>
          <w:p>
            <w:pPr>
              <w:adjustRightInd w:val="0"/>
              <w:snapToGrid w:val="0"/>
              <w:jc w:val="left"/>
              <w:rPr>
                <w:rFonts w:hint="eastAsia" w:ascii="宋体" w:hAnsi="宋体" w:eastAsia="宋体" w:cs="宋体"/>
                <w:color w:val="000000"/>
                <w:sz w:val="24"/>
                <w:szCs w:val="24"/>
              </w:rPr>
            </w:pPr>
            <w:r>
              <w:rPr>
                <w:rFonts w:hint="eastAsia" w:ascii="宋体" w:hAnsi="宋体" w:eastAsia="宋体" w:cs="宋体"/>
                <w:color w:val="000000"/>
                <w:sz w:val="24"/>
                <w:szCs w:val="24"/>
              </w:rPr>
              <w:t>依据《中等职业学校艺术课程标准》（2020年版）开设，并注重培养学生艺术欣赏、文化品位和审美素质、职业素养、创新与合作等在本专业中的应用能力；树立正确的世界观、人生观和价值观，增强文化自觉与文化自信，丰富学生人文素养与精神世界。</w:t>
            </w:r>
          </w:p>
        </w:tc>
        <w:tc>
          <w:tcPr>
            <w:tcW w:w="652" w:type="dxa"/>
            <w:noWrap w:val="0"/>
            <w:vAlign w:val="center"/>
          </w:tcPr>
          <w:p>
            <w:pPr>
              <w:widowControl/>
              <w:jc w:val="center"/>
              <w:textAlignment w:val="center"/>
              <w:rPr>
                <w:rFonts w:hint="eastAsia" w:ascii="宋体" w:hAnsi="宋体" w:eastAsia="宋体" w:cs="宋体"/>
                <w:color w:val="000000"/>
                <w:sz w:val="24"/>
                <w:szCs w:val="24"/>
              </w:rPr>
            </w:pPr>
            <w:r>
              <w:rPr>
                <w:rFonts w:hint="eastAsia" w:ascii="宋体" w:hAnsi="宋体" w:eastAsia="宋体" w:cs="宋体"/>
                <w:color w:val="000000"/>
                <w:kern w:val="0"/>
                <w:sz w:val="24"/>
                <w:szCs w:val="24"/>
                <w:lang w:bidi="ar"/>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70" w:hRule="atLeast"/>
          <w:jc w:val="center"/>
        </w:trPr>
        <w:tc>
          <w:tcPr>
            <w:tcW w:w="562" w:type="dxa"/>
            <w:noWrap w:val="0"/>
            <w:vAlign w:val="center"/>
          </w:tcPr>
          <w:p>
            <w:pPr>
              <w:keepNext/>
              <w:keepLines/>
              <w:rPr>
                <w:rFonts w:hint="eastAsia" w:ascii="宋体" w:hAnsi="宋体" w:eastAsia="宋体" w:cs="宋体"/>
                <w:b/>
                <w:sz w:val="24"/>
                <w:szCs w:val="24"/>
              </w:rPr>
            </w:pPr>
            <w:r>
              <w:rPr>
                <w:rFonts w:hint="eastAsia" w:ascii="宋体" w:hAnsi="宋体" w:eastAsia="宋体" w:cs="宋体"/>
                <w:b/>
                <w:sz w:val="24"/>
                <w:szCs w:val="24"/>
              </w:rPr>
              <w:t>9</w:t>
            </w:r>
          </w:p>
        </w:tc>
        <w:tc>
          <w:tcPr>
            <w:tcW w:w="1171" w:type="dxa"/>
            <w:gridSpan w:val="2"/>
            <w:noWrap w:val="0"/>
            <w:vAlign w:val="center"/>
          </w:tcPr>
          <w:p>
            <w:pPr>
              <w:adjustRightInd w:val="0"/>
              <w:snapToGrid w:val="0"/>
              <w:jc w:val="center"/>
              <w:rPr>
                <w:rFonts w:hint="eastAsia" w:ascii="宋体" w:hAnsi="宋体" w:eastAsia="宋体" w:cs="宋体"/>
                <w:color w:val="000000"/>
                <w:sz w:val="24"/>
                <w:szCs w:val="24"/>
              </w:rPr>
            </w:pPr>
            <w:r>
              <w:rPr>
                <w:rFonts w:hint="eastAsia" w:ascii="宋体" w:hAnsi="宋体" w:eastAsia="宋体" w:cs="宋体"/>
                <w:sz w:val="24"/>
                <w:szCs w:val="24"/>
              </w:rPr>
              <w:t>劳动教育</w:t>
            </w:r>
          </w:p>
        </w:tc>
        <w:tc>
          <w:tcPr>
            <w:tcW w:w="6614" w:type="dxa"/>
            <w:noWrap w:val="0"/>
            <w:vAlign w:val="center"/>
          </w:tcPr>
          <w:p>
            <w:pPr>
              <w:adjustRightInd w:val="0"/>
              <w:snapToGrid w:val="0"/>
              <w:rPr>
                <w:rFonts w:hint="eastAsia" w:ascii="宋体" w:hAnsi="宋体" w:eastAsia="宋体" w:cs="宋体"/>
                <w:color w:val="000000"/>
                <w:sz w:val="24"/>
                <w:szCs w:val="24"/>
              </w:rPr>
            </w:pPr>
            <w:r>
              <w:rPr>
                <w:rFonts w:hint="eastAsia" w:ascii="宋体" w:hAnsi="宋体" w:eastAsia="宋体" w:cs="宋体"/>
                <w:color w:val="000000"/>
                <w:sz w:val="24"/>
                <w:szCs w:val="24"/>
              </w:rPr>
              <w:t>是一门必修的基础性实践教学课程，它对提高学生的全面综合素质，树立学生的劳动观念，培养学生的劳动技能和文明行为的养成，增强学生的团结协作、自我管理和自我服务意识，保持艰苦奋斗、吃苦耐劳的优良传统，引导和帮助学生树立正确的人生观、价值观和世界观具有积极作用和重大意义。</w:t>
            </w:r>
          </w:p>
        </w:tc>
        <w:tc>
          <w:tcPr>
            <w:tcW w:w="652" w:type="dxa"/>
            <w:noWrap w:val="0"/>
            <w:vAlign w:val="center"/>
          </w:tcPr>
          <w:p>
            <w:pPr>
              <w:keepNext/>
              <w:keepLines/>
              <w:jc w:val="center"/>
              <w:rPr>
                <w:rFonts w:hint="eastAsia" w:ascii="宋体" w:hAnsi="宋体" w:eastAsia="宋体" w:cs="宋体"/>
                <w:color w:val="000000"/>
                <w:sz w:val="24"/>
                <w:szCs w:val="24"/>
              </w:rPr>
            </w:pPr>
            <w:r>
              <w:rPr>
                <w:rFonts w:hint="eastAsia" w:ascii="宋体" w:hAnsi="宋体" w:eastAsia="宋体" w:cs="宋体"/>
                <w:color w:val="000000"/>
                <w:sz w:val="24"/>
                <w:szCs w:val="24"/>
              </w:rPr>
              <w:t>90</w:t>
            </w:r>
          </w:p>
        </w:tc>
      </w:tr>
    </w:tbl>
    <w:p>
      <w:pPr>
        <w:ind w:firstLine="562" w:firstLineChars="200"/>
        <w:rPr>
          <w:rFonts w:ascii="宋体" w:hAnsi="宋体" w:eastAsia="宋体" w:cs="宋体"/>
          <w:b/>
          <w:bCs/>
          <w:color w:val="000000"/>
          <w:sz w:val="28"/>
          <w:szCs w:val="28"/>
        </w:rPr>
      </w:pPr>
    </w:p>
    <w:p>
      <w:pPr>
        <w:ind w:firstLine="562" w:firstLineChars="200"/>
        <w:outlineLvl w:val="1"/>
        <w:rPr>
          <w:rFonts w:ascii="宋体" w:hAnsi="宋体" w:eastAsia="宋体" w:cs="宋体"/>
          <w:b/>
          <w:bCs/>
          <w:color w:val="000000"/>
          <w:sz w:val="28"/>
          <w:szCs w:val="28"/>
        </w:rPr>
      </w:pPr>
      <w:bookmarkStart w:id="27" w:name="_Toc1651"/>
      <w:r>
        <w:rPr>
          <w:rFonts w:hint="eastAsia" w:ascii="宋体" w:hAnsi="宋体" w:eastAsia="宋体" w:cs="宋体"/>
          <w:b/>
          <w:bCs/>
          <w:color w:val="000000"/>
          <w:sz w:val="28"/>
          <w:szCs w:val="28"/>
        </w:rPr>
        <w:t>（二）专业基础及核心课</w:t>
      </w:r>
      <w:bookmarkEnd w:id="27"/>
    </w:p>
    <w:p>
      <w:pPr>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专业基础及核心课要紧密联系生产劳动实际和社会实践，突出应用性和实践性，并注意与相关职业资格考核要求相结合。</w:t>
      </w:r>
    </w:p>
    <w:p>
      <w:pPr>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1、专业基础课（表3）</w:t>
      </w:r>
    </w:p>
    <w:tbl>
      <w:tblPr>
        <w:tblStyle w:val="11"/>
        <w:tblpPr w:leftFromText="180" w:rightFromText="180" w:vertAnchor="text" w:horzAnchor="page" w:tblpXSpec="center" w:tblpY="125"/>
        <w:tblOverlap w:val="never"/>
        <w:tblW w:w="907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13"/>
        <w:gridCol w:w="1103"/>
        <w:gridCol w:w="6632"/>
        <w:gridCol w:w="83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0" w:hRule="atLeast"/>
          <w:jc w:val="center"/>
        </w:trPr>
        <w:tc>
          <w:tcPr>
            <w:tcW w:w="513" w:type="dxa"/>
            <w:noWrap w:val="0"/>
            <w:vAlign w:val="center"/>
          </w:tcPr>
          <w:p>
            <w:pPr>
              <w:jc w:val="center"/>
              <w:rPr>
                <w:rFonts w:ascii="宋体" w:hAnsi="宋体" w:eastAsia="宋体" w:cs="宋体"/>
                <w:b/>
                <w:bCs/>
                <w:color w:val="000000"/>
                <w:sz w:val="24"/>
                <w:szCs w:val="24"/>
              </w:rPr>
            </w:pPr>
            <w:r>
              <w:rPr>
                <w:rFonts w:hint="eastAsia" w:ascii="宋体" w:hAnsi="宋体" w:eastAsia="宋体" w:cs="宋体"/>
                <w:b/>
                <w:bCs/>
                <w:color w:val="000000"/>
                <w:sz w:val="24"/>
                <w:szCs w:val="24"/>
              </w:rPr>
              <w:t>序号</w:t>
            </w:r>
          </w:p>
        </w:tc>
        <w:tc>
          <w:tcPr>
            <w:tcW w:w="1103" w:type="dxa"/>
            <w:noWrap w:val="0"/>
            <w:vAlign w:val="center"/>
          </w:tcPr>
          <w:p>
            <w:pPr>
              <w:jc w:val="center"/>
              <w:rPr>
                <w:rFonts w:ascii="宋体" w:hAnsi="宋体" w:eastAsia="宋体" w:cs="宋体"/>
                <w:b/>
                <w:bCs/>
                <w:color w:val="000000"/>
                <w:sz w:val="24"/>
                <w:szCs w:val="24"/>
              </w:rPr>
            </w:pPr>
            <w:r>
              <w:rPr>
                <w:rFonts w:hint="eastAsia" w:ascii="宋体" w:hAnsi="宋体" w:eastAsia="宋体" w:cs="宋体"/>
                <w:b/>
                <w:bCs/>
                <w:color w:val="000000"/>
                <w:sz w:val="24"/>
                <w:szCs w:val="24"/>
              </w:rPr>
              <w:t>课程名称</w:t>
            </w:r>
          </w:p>
        </w:tc>
        <w:tc>
          <w:tcPr>
            <w:tcW w:w="6632" w:type="dxa"/>
            <w:noWrap w:val="0"/>
            <w:vAlign w:val="center"/>
          </w:tcPr>
          <w:p>
            <w:pPr>
              <w:jc w:val="center"/>
              <w:rPr>
                <w:rFonts w:ascii="宋体" w:hAnsi="宋体" w:eastAsia="宋体" w:cs="宋体"/>
                <w:b/>
                <w:bCs/>
                <w:color w:val="000000"/>
                <w:sz w:val="24"/>
                <w:szCs w:val="24"/>
              </w:rPr>
            </w:pPr>
            <w:r>
              <w:rPr>
                <w:rFonts w:hint="eastAsia" w:ascii="宋体" w:hAnsi="宋体" w:eastAsia="宋体" w:cs="宋体"/>
                <w:b/>
                <w:bCs/>
                <w:color w:val="000000"/>
                <w:sz w:val="24"/>
                <w:szCs w:val="24"/>
              </w:rPr>
              <w:t>主要教学内容和要求</w:t>
            </w:r>
          </w:p>
        </w:tc>
        <w:tc>
          <w:tcPr>
            <w:tcW w:w="830" w:type="dxa"/>
            <w:noWrap w:val="0"/>
            <w:vAlign w:val="center"/>
          </w:tcPr>
          <w:p>
            <w:pPr>
              <w:jc w:val="center"/>
              <w:rPr>
                <w:rFonts w:ascii="宋体" w:hAnsi="宋体" w:eastAsia="宋体" w:cs="宋体"/>
                <w:b/>
                <w:bCs/>
                <w:color w:val="000000"/>
                <w:sz w:val="24"/>
                <w:szCs w:val="24"/>
              </w:rPr>
            </w:pPr>
            <w:r>
              <w:rPr>
                <w:rFonts w:hint="eastAsia" w:ascii="宋体" w:hAnsi="宋体" w:eastAsia="宋体" w:cs="宋体"/>
                <w:b/>
                <w:bCs/>
                <w:color w:val="000000"/>
                <w:sz w:val="24"/>
                <w:szCs w:val="24"/>
              </w:rPr>
              <w:t>参考学时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21" w:hRule="atLeast"/>
          <w:jc w:val="center"/>
        </w:trPr>
        <w:tc>
          <w:tcPr>
            <w:tcW w:w="513" w:type="dxa"/>
            <w:noWrap w:val="0"/>
            <w:vAlign w:val="center"/>
          </w:tcPr>
          <w:p>
            <w:pPr>
              <w:keepNext/>
              <w:keepLines/>
              <w:tabs>
                <w:tab w:val="center" w:pos="143"/>
                <w:tab w:val="right" w:pos="792"/>
              </w:tabs>
              <w:jc w:val="left"/>
              <w:rPr>
                <w:rFonts w:ascii="宋体" w:hAnsi="宋体" w:eastAsia="宋体" w:cs="宋体"/>
                <w:b/>
                <w:sz w:val="24"/>
                <w:szCs w:val="24"/>
              </w:rPr>
            </w:pPr>
            <w:r>
              <w:rPr>
                <w:rFonts w:hint="eastAsia" w:ascii="宋体" w:hAnsi="宋体" w:eastAsia="宋体" w:cs="宋体"/>
                <w:b/>
                <w:sz w:val="24"/>
                <w:szCs w:val="24"/>
              </w:rPr>
              <w:t>1</w:t>
            </w:r>
          </w:p>
        </w:tc>
        <w:tc>
          <w:tcPr>
            <w:tcW w:w="1103" w:type="dxa"/>
            <w:noWrap w:val="0"/>
            <w:vAlign w:val="center"/>
          </w:tcPr>
          <w:p>
            <w:pPr>
              <w:adjustRightInd w:val="0"/>
              <w:snapToGrid w:val="0"/>
              <w:jc w:val="center"/>
              <w:rPr>
                <w:rFonts w:ascii="宋体" w:hAnsi="宋体" w:eastAsia="宋体" w:cs="宋体"/>
                <w:color w:val="000000"/>
                <w:sz w:val="24"/>
                <w:szCs w:val="24"/>
              </w:rPr>
            </w:pPr>
            <w:r>
              <w:rPr>
                <w:rFonts w:hint="eastAsia" w:ascii="宋体" w:hAnsi="宋体" w:eastAsia="宋体" w:cs="宋体"/>
                <w:color w:val="000000"/>
                <w:sz w:val="24"/>
                <w:szCs w:val="24"/>
              </w:rPr>
              <w:t>计算机网络基础</w:t>
            </w:r>
          </w:p>
        </w:tc>
        <w:tc>
          <w:tcPr>
            <w:tcW w:w="6632" w:type="dxa"/>
            <w:noWrap w:val="0"/>
            <w:vAlign w:val="center"/>
          </w:tcPr>
          <w:p>
            <w:pPr>
              <w:adjustRightInd w:val="0"/>
              <w:snapToGrid w:val="0"/>
              <w:jc w:val="left"/>
              <w:rPr>
                <w:rFonts w:ascii="宋体" w:hAnsi="宋体" w:eastAsia="宋体" w:cs="宋体"/>
                <w:color w:val="000000"/>
                <w:sz w:val="24"/>
                <w:szCs w:val="24"/>
              </w:rPr>
            </w:pPr>
            <w:r>
              <w:rPr>
                <w:rFonts w:hint="eastAsia" w:ascii="宋体" w:hAnsi="宋体" w:eastAsia="宋体" w:cs="宋体"/>
                <w:color w:val="000000"/>
                <w:sz w:val="24"/>
                <w:szCs w:val="24"/>
              </w:rPr>
              <w:t>了解常见网络传输介质、网络传输设备的基本特点；能读懂网络拓扑结构图、网络功能图以及布线施工图；能使用网络术语描述网络现象、故障、原理；能利用网络设备组建小型局域网；掌握判断并排除常见的小型局域网故障。</w:t>
            </w:r>
          </w:p>
        </w:tc>
        <w:tc>
          <w:tcPr>
            <w:tcW w:w="830" w:type="dxa"/>
            <w:noWrap w:val="0"/>
            <w:vAlign w:val="center"/>
          </w:tcPr>
          <w:p>
            <w:pPr>
              <w:keepNext/>
              <w:keepLines/>
              <w:rPr>
                <w:rFonts w:ascii="宋体" w:hAnsi="宋体" w:eastAsia="宋体" w:cs="宋体"/>
                <w:b/>
                <w:color w:val="000000"/>
                <w:sz w:val="24"/>
                <w:szCs w:val="24"/>
              </w:rPr>
            </w:pPr>
            <w:r>
              <w:rPr>
                <w:rFonts w:hint="eastAsia" w:ascii="宋体" w:hAnsi="宋体" w:eastAsia="宋体" w:cs="宋体"/>
                <w:b/>
                <w:color w:val="000000"/>
                <w:sz w:val="24"/>
                <w:szCs w:val="24"/>
              </w:rPr>
              <w:t>144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04" w:hRule="atLeast"/>
          <w:jc w:val="center"/>
        </w:trPr>
        <w:tc>
          <w:tcPr>
            <w:tcW w:w="513" w:type="dxa"/>
            <w:noWrap w:val="0"/>
            <w:vAlign w:val="center"/>
          </w:tcPr>
          <w:p>
            <w:pPr>
              <w:keepNext/>
              <w:keepLines/>
              <w:rPr>
                <w:rFonts w:ascii="宋体" w:hAnsi="宋体" w:eastAsia="宋体" w:cs="宋体"/>
                <w:b/>
                <w:sz w:val="24"/>
                <w:szCs w:val="24"/>
              </w:rPr>
            </w:pPr>
            <w:r>
              <w:rPr>
                <w:rFonts w:hint="eastAsia" w:ascii="宋体" w:hAnsi="宋体" w:eastAsia="宋体" w:cs="宋体"/>
                <w:b/>
                <w:sz w:val="24"/>
                <w:szCs w:val="24"/>
              </w:rPr>
              <w:t>2</w:t>
            </w:r>
          </w:p>
        </w:tc>
        <w:tc>
          <w:tcPr>
            <w:tcW w:w="1103" w:type="dxa"/>
            <w:noWrap w:val="0"/>
            <w:vAlign w:val="center"/>
          </w:tcPr>
          <w:p>
            <w:pPr>
              <w:adjustRightInd w:val="0"/>
              <w:snapToGrid w:val="0"/>
              <w:jc w:val="center"/>
              <w:rPr>
                <w:rFonts w:ascii="宋体" w:hAnsi="宋体" w:eastAsia="宋体" w:cs="宋体"/>
                <w:color w:val="000000"/>
                <w:sz w:val="24"/>
                <w:szCs w:val="24"/>
              </w:rPr>
            </w:pPr>
            <w:r>
              <w:rPr>
                <w:rFonts w:hint="eastAsia" w:ascii="宋体" w:hAnsi="宋体" w:eastAsia="宋体" w:cs="宋体"/>
                <w:color w:val="000000"/>
                <w:sz w:val="24"/>
                <w:szCs w:val="24"/>
              </w:rPr>
              <w:t>计算机组装与维护</w:t>
            </w:r>
          </w:p>
        </w:tc>
        <w:tc>
          <w:tcPr>
            <w:tcW w:w="6632" w:type="dxa"/>
            <w:noWrap w:val="0"/>
            <w:vAlign w:val="center"/>
          </w:tcPr>
          <w:p>
            <w:pPr>
              <w:adjustRightInd w:val="0"/>
              <w:snapToGrid w:val="0"/>
              <w:jc w:val="left"/>
              <w:rPr>
                <w:rFonts w:ascii="宋体" w:hAnsi="宋体" w:eastAsia="宋体" w:cs="宋体"/>
                <w:color w:val="000000"/>
                <w:sz w:val="24"/>
                <w:szCs w:val="24"/>
              </w:rPr>
            </w:pPr>
            <w:r>
              <w:rPr>
                <w:rFonts w:hint="eastAsia" w:ascii="宋体" w:hAnsi="宋体" w:eastAsia="宋体" w:cs="宋体"/>
                <w:color w:val="000000"/>
                <w:sz w:val="24"/>
                <w:szCs w:val="24"/>
              </w:rPr>
              <w:t>了解计算机主要部件的参数，能对主要部件进行性能分析，性价比判断；掌握计算机上的各类接口技术的使用方法，能够装配计算机、安装计算机系统软件及常用应用软件，安装计算机外设等；能诊断与排除计算机硬件简单故障。</w:t>
            </w:r>
          </w:p>
        </w:tc>
        <w:tc>
          <w:tcPr>
            <w:tcW w:w="830" w:type="dxa"/>
            <w:noWrap w:val="0"/>
            <w:vAlign w:val="center"/>
          </w:tcPr>
          <w:p>
            <w:pPr>
              <w:keepNext/>
              <w:keepLines/>
              <w:rPr>
                <w:rFonts w:ascii="宋体" w:hAnsi="宋体" w:eastAsia="宋体" w:cs="宋体"/>
                <w:b/>
                <w:color w:val="000000"/>
                <w:sz w:val="24"/>
                <w:szCs w:val="24"/>
              </w:rPr>
            </w:pPr>
            <w:r>
              <w:rPr>
                <w:rFonts w:hint="eastAsia" w:ascii="宋体" w:hAnsi="宋体" w:eastAsia="宋体" w:cs="宋体"/>
                <w:b/>
                <w:color w:val="000000"/>
                <w:sz w:val="24"/>
                <w:szCs w:val="24"/>
              </w:rPr>
              <w:t>126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70" w:hRule="atLeast"/>
          <w:jc w:val="center"/>
        </w:trPr>
        <w:tc>
          <w:tcPr>
            <w:tcW w:w="513" w:type="dxa"/>
            <w:noWrap w:val="0"/>
            <w:vAlign w:val="center"/>
          </w:tcPr>
          <w:p>
            <w:pPr>
              <w:keepNext/>
              <w:keepLines/>
              <w:tabs>
                <w:tab w:val="center" w:pos="143"/>
                <w:tab w:val="right" w:pos="792"/>
              </w:tabs>
              <w:jc w:val="left"/>
              <w:rPr>
                <w:rFonts w:ascii="宋体" w:hAnsi="宋体" w:eastAsia="宋体" w:cs="宋体"/>
                <w:b/>
                <w:sz w:val="24"/>
                <w:szCs w:val="24"/>
              </w:rPr>
            </w:pPr>
            <w:r>
              <w:rPr>
                <w:rFonts w:hint="eastAsia" w:ascii="宋体" w:hAnsi="宋体" w:eastAsia="宋体" w:cs="宋体"/>
                <w:b/>
                <w:sz w:val="24"/>
                <w:szCs w:val="24"/>
              </w:rPr>
              <w:t>3</w:t>
            </w:r>
          </w:p>
        </w:tc>
        <w:tc>
          <w:tcPr>
            <w:tcW w:w="1103" w:type="dxa"/>
            <w:noWrap w:val="0"/>
            <w:vAlign w:val="center"/>
          </w:tcPr>
          <w:p>
            <w:pPr>
              <w:adjustRightInd w:val="0"/>
              <w:snapToGrid w:val="0"/>
              <w:jc w:val="center"/>
              <w:rPr>
                <w:rFonts w:ascii="宋体" w:hAnsi="宋体" w:eastAsia="宋体" w:cs="宋体"/>
                <w:color w:val="000000"/>
                <w:sz w:val="24"/>
                <w:szCs w:val="24"/>
              </w:rPr>
            </w:pPr>
            <w:r>
              <w:rPr>
                <w:rFonts w:hint="eastAsia" w:ascii="宋体" w:hAnsi="宋体" w:eastAsia="宋体" w:cs="宋体"/>
                <w:color w:val="000000"/>
                <w:sz w:val="24"/>
                <w:szCs w:val="24"/>
              </w:rPr>
              <w:t>图形图像处理</w:t>
            </w:r>
          </w:p>
        </w:tc>
        <w:tc>
          <w:tcPr>
            <w:tcW w:w="6632" w:type="dxa"/>
            <w:noWrap w:val="0"/>
            <w:vAlign w:val="center"/>
          </w:tcPr>
          <w:p>
            <w:pPr>
              <w:adjustRightInd w:val="0"/>
              <w:snapToGrid w:val="0"/>
              <w:jc w:val="left"/>
              <w:rPr>
                <w:rFonts w:ascii="宋体" w:hAnsi="宋体" w:eastAsia="宋体" w:cs="宋体"/>
                <w:color w:val="000000"/>
                <w:sz w:val="24"/>
                <w:szCs w:val="24"/>
              </w:rPr>
            </w:pPr>
            <w:r>
              <w:rPr>
                <w:rFonts w:hint="eastAsia" w:ascii="宋体" w:hAnsi="宋体" w:eastAsia="宋体" w:cs="宋体"/>
                <w:color w:val="000000"/>
                <w:sz w:val="24"/>
                <w:szCs w:val="24"/>
              </w:rPr>
              <w:t>了解现代平面设计和色彩与视觉传达艺术的基础知识；掌握图形图像设计与制作的方法与技术，能按不同的要求设计海报、广告等作品；能基本胜任图形图像处理的基础性工作，为未来发展专门化方向的职业能力奠定基础。</w:t>
            </w:r>
          </w:p>
        </w:tc>
        <w:tc>
          <w:tcPr>
            <w:tcW w:w="830" w:type="dxa"/>
            <w:noWrap w:val="0"/>
            <w:vAlign w:val="center"/>
          </w:tcPr>
          <w:p>
            <w:pPr>
              <w:keepNext/>
              <w:keepLines/>
              <w:rPr>
                <w:rFonts w:ascii="宋体" w:hAnsi="宋体" w:eastAsia="宋体" w:cs="宋体"/>
                <w:b/>
                <w:color w:val="000000"/>
                <w:sz w:val="24"/>
                <w:szCs w:val="24"/>
              </w:rPr>
            </w:pPr>
            <w:r>
              <w:rPr>
                <w:rFonts w:hint="eastAsia" w:ascii="宋体" w:hAnsi="宋体" w:eastAsia="宋体" w:cs="宋体"/>
                <w:b/>
                <w:color w:val="000000"/>
                <w:sz w:val="24"/>
                <w:szCs w:val="24"/>
              </w:rPr>
              <w:t>144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96" w:hRule="atLeast"/>
          <w:jc w:val="center"/>
        </w:trPr>
        <w:tc>
          <w:tcPr>
            <w:tcW w:w="513" w:type="dxa"/>
            <w:noWrap w:val="0"/>
            <w:vAlign w:val="center"/>
          </w:tcPr>
          <w:p>
            <w:pPr>
              <w:keepNext/>
              <w:keepLines/>
              <w:jc w:val="center"/>
              <w:rPr>
                <w:rFonts w:ascii="宋体" w:hAnsi="宋体" w:eastAsia="宋体" w:cs="宋体"/>
                <w:b/>
                <w:color w:val="000000"/>
                <w:sz w:val="24"/>
                <w:szCs w:val="24"/>
                <w:lang w:val="zh-CN"/>
              </w:rPr>
            </w:pPr>
            <w:r>
              <w:rPr>
                <w:rFonts w:hint="eastAsia" w:ascii="宋体" w:hAnsi="宋体" w:eastAsia="宋体" w:cs="宋体"/>
                <w:b/>
                <w:color w:val="000000"/>
                <w:sz w:val="24"/>
                <w:szCs w:val="24"/>
              </w:rPr>
              <w:t>4</w:t>
            </w:r>
          </w:p>
        </w:tc>
        <w:tc>
          <w:tcPr>
            <w:tcW w:w="1103" w:type="dxa"/>
            <w:noWrap w:val="0"/>
            <w:vAlign w:val="center"/>
          </w:tcPr>
          <w:p>
            <w:pPr>
              <w:adjustRightInd w:val="0"/>
              <w:snapToGrid w:val="0"/>
              <w:jc w:val="center"/>
              <w:rPr>
                <w:rFonts w:ascii="宋体" w:hAnsi="宋体" w:eastAsia="宋体" w:cs="宋体"/>
                <w:color w:val="000000"/>
                <w:sz w:val="24"/>
                <w:szCs w:val="24"/>
                <w:lang w:val="zh-CN"/>
              </w:rPr>
            </w:pPr>
            <w:r>
              <w:rPr>
                <w:rFonts w:hint="eastAsia" w:ascii="宋体" w:hAnsi="宋体" w:eastAsia="宋体" w:cs="宋体"/>
                <w:color w:val="000000"/>
                <w:sz w:val="24"/>
                <w:szCs w:val="24"/>
              </w:rPr>
              <w:t>Python程序编写入门</w:t>
            </w:r>
          </w:p>
        </w:tc>
        <w:tc>
          <w:tcPr>
            <w:tcW w:w="6632" w:type="dxa"/>
            <w:noWrap w:val="0"/>
            <w:vAlign w:val="center"/>
          </w:tcPr>
          <w:p>
            <w:pPr>
              <w:adjustRightInd w:val="0"/>
              <w:snapToGrid w:val="0"/>
              <w:jc w:val="left"/>
              <w:rPr>
                <w:rFonts w:ascii="宋体" w:hAnsi="宋体" w:eastAsia="宋体" w:cs="宋体"/>
                <w:color w:val="000000"/>
                <w:sz w:val="24"/>
                <w:szCs w:val="24"/>
              </w:rPr>
            </w:pPr>
            <w:r>
              <w:rPr>
                <w:rFonts w:hint="eastAsia" w:ascii="宋体" w:hAnsi="宋体" w:eastAsia="宋体" w:cs="宋体"/>
                <w:color w:val="000000"/>
                <w:sz w:val="24"/>
                <w:szCs w:val="24"/>
              </w:rPr>
              <w:t>能够掌握Python语言基础语法，掌握函数、模块的使用；理解代码重用等程序设计理念，初步形成算法设计的概念；会编写简单的程序解决实际问题。</w:t>
            </w:r>
          </w:p>
        </w:tc>
        <w:tc>
          <w:tcPr>
            <w:tcW w:w="830" w:type="dxa"/>
            <w:noWrap w:val="0"/>
            <w:vAlign w:val="center"/>
          </w:tcPr>
          <w:p>
            <w:pPr>
              <w:keepNext/>
              <w:keepLines/>
              <w:rPr>
                <w:rFonts w:ascii="宋体" w:hAnsi="宋体" w:eastAsia="宋体" w:cs="宋体"/>
                <w:b/>
                <w:color w:val="000000"/>
                <w:sz w:val="24"/>
                <w:szCs w:val="24"/>
              </w:rPr>
            </w:pPr>
            <w:r>
              <w:rPr>
                <w:rFonts w:hint="eastAsia" w:ascii="宋体" w:hAnsi="宋体" w:eastAsia="宋体" w:cs="宋体"/>
                <w:b/>
                <w:color w:val="000000"/>
                <w:sz w:val="24"/>
                <w:szCs w:val="24"/>
              </w:rPr>
              <w:t>144</w:t>
            </w:r>
          </w:p>
        </w:tc>
      </w:tr>
    </w:tbl>
    <w:p>
      <w:pPr>
        <w:rPr>
          <w:rFonts w:ascii="宋体" w:hAnsi="宋体" w:eastAsia="宋体" w:cs="宋体"/>
          <w:color w:val="000000"/>
          <w:sz w:val="28"/>
          <w:szCs w:val="28"/>
        </w:rPr>
      </w:pPr>
    </w:p>
    <w:p>
      <w:pPr>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2、专业核心课程（表4）</w:t>
      </w:r>
    </w:p>
    <w:tbl>
      <w:tblPr>
        <w:tblStyle w:val="11"/>
        <w:tblpPr w:leftFromText="180" w:rightFromText="180" w:vertAnchor="text" w:horzAnchor="page" w:tblpXSpec="center" w:tblpY="50"/>
        <w:tblOverlap w:val="never"/>
        <w:tblW w:w="895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33"/>
        <w:gridCol w:w="1101"/>
        <w:gridCol w:w="6538"/>
        <w:gridCol w:w="78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2" w:hRule="atLeast"/>
          <w:jc w:val="center"/>
        </w:trPr>
        <w:tc>
          <w:tcPr>
            <w:tcW w:w="533" w:type="dxa"/>
            <w:noWrap w:val="0"/>
            <w:vAlign w:val="center"/>
          </w:tcPr>
          <w:p>
            <w:pPr>
              <w:jc w:val="center"/>
              <w:rPr>
                <w:rFonts w:ascii="宋体" w:hAnsi="宋体" w:eastAsia="宋体" w:cs="宋体"/>
                <w:b/>
                <w:bCs/>
                <w:color w:val="000000"/>
                <w:sz w:val="24"/>
                <w:szCs w:val="24"/>
              </w:rPr>
            </w:pPr>
            <w:r>
              <w:rPr>
                <w:rFonts w:hint="eastAsia" w:ascii="宋体" w:hAnsi="宋体" w:eastAsia="宋体" w:cs="宋体"/>
                <w:b/>
                <w:bCs/>
                <w:color w:val="000000"/>
                <w:sz w:val="24"/>
                <w:szCs w:val="24"/>
              </w:rPr>
              <w:t>序号</w:t>
            </w:r>
          </w:p>
        </w:tc>
        <w:tc>
          <w:tcPr>
            <w:tcW w:w="1101" w:type="dxa"/>
            <w:noWrap w:val="0"/>
            <w:vAlign w:val="center"/>
          </w:tcPr>
          <w:p>
            <w:pPr>
              <w:jc w:val="center"/>
              <w:rPr>
                <w:rFonts w:ascii="宋体" w:hAnsi="宋体" w:eastAsia="宋体" w:cs="宋体"/>
                <w:b/>
                <w:bCs/>
                <w:color w:val="000000"/>
                <w:sz w:val="24"/>
                <w:szCs w:val="24"/>
              </w:rPr>
            </w:pPr>
            <w:r>
              <w:rPr>
                <w:rFonts w:hint="eastAsia" w:ascii="宋体" w:hAnsi="宋体" w:eastAsia="宋体" w:cs="宋体"/>
                <w:b/>
                <w:bCs/>
                <w:color w:val="000000"/>
                <w:sz w:val="24"/>
                <w:szCs w:val="24"/>
              </w:rPr>
              <w:t>课程名称</w:t>
            </w:r>
          </w:p>
        </w:tc>
        <w:tc>
          <w:tcPr>
            <w:tcW w:w="6538" w:type="dxa"/>
            <w:noWrap w:val="0"/>
            <w:vAlign w:val="center"/>
          </w:tcPr>
          <w:p>
            <w:pPr>
              <w:jc w:val="center"/>
              <w:rPr>
                <w:rFonts w:ascii="宋体" w:hAnsi="宋体" w:eastAsia="宋体" w:cs="宋体"/>
                <w:b/>
                <w:bCs/>
                <w:color w:val="000000"/>
                <w:sz w:val="24"/>
                <w:szCs w:val="24"/>
              </w:rPr>
            </w:pPr>
            <w:r>
              <w:rPr>
                <w:rFonts w:hint="eastAsia" w:ascii="宋体" w:hAnsi="宋体" w:eastAsia="宋体" w:cs="宋体"/>
                <w:b/>
                <w:bCs/>
                <w:color w:val="000000"/>
                <w:sz w:val="24"/>
                <w:szCs w:val="24"/>
              </w:rPr>
              <w:t>主要教学内容和要求</w:t>
            </w:r>
          </w:p>
        </w:tc>
        <w:tc>
          <w:tcPr>
            <w:tcW w:w="786" w:type="dxa"/>
            <w:noWrap w:val="0"/>
            <w:vAlign w:val="center"/>
          </w:tcPr>
          <w:p>
            <w:pPr>
              <w:jc w:val="center"/>
              <w:rPr>
                <w:rFonts w:ascii="宋体" w:hAnsi="宋体" w:eastAsia="宋体" w:cs="宋体"/>
                <w:b/>
                <w:bCs/>
                <w:color w:val="000000"/>
                <w:sz w:val="24"/>
                <w:szCs w:val="24"/>
              </w:rPr>
            </w:pPr>
            <w:r>
              <w:rPr>
                <w:rFonts w:hint="eastAsia" w:ascii="宋体" w:hAnsi="宋体" w:eastAsia="宋体" w:cs="宋体"/>
                <w:b/>
                <w:bCs/>
                <w:color w:val="000000"/>
                <w:sz w:val="24"/>
                <w:szCs w:val="24"/>
              </w:rPr>
              <w:t>参考学时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9" w:hRule="atLeast"/>
          <w:jc w:val="center"/>
        </w:trPr>
        <w:tc>
          <w:tcPr>
            <w:tcW w:w="533" w:type="dxa"/>
            <w:noWrap w:val="0"/>
            <w:vAlign w:val="center"/>
          </w:tcPr>
          <w:p>
            <w:pPr>
              <w:jc w:val="center"/>
              <w:rPr>
                <w:rFonts w:ascii="宋体" w:hAnsi="宋体" w:eastAsia="宋体" w:cs="宋体"/>
                <w:color w:val="000000"/>
                <w:sz w:val="24"/>
                <w:szCs w:val="24"/>
              </w:rPr>
            </w:pPr>
            <w:r>
              <w:rPr>
                <w:rFonts w:hint="eastAsia" w:ascii="宋体" w:hAnsi="宋体" w:eastAsia="宋体" w:cs="宋体"/>
                <w:color w:val="000000"/>
                <w:sz w:val="24"/>
                <w:szCs w:val="24"/>
              </w:rPr>
              <w:t>1</w:t>
            </w:r>
          </w:p>
        </w:tc>
        <w:tc>
          <w:tcPr>
            <w:tcW w:w="1101" w:type="dxa"/>
            <w:noWrap w:val="0"/>
            <w:vAlign w:val="center"/>
          </w:tcPr>
          <w:p>
            <w:pPr>
              <w:adjustRightInd w:val="0"/>
              <w:snapToGrid w:val="0"/>
              <w:jc w:val="center"/>
              <w:rPr>
                <w:rFonts w:ascii="宋体" w:hAnsi="宋体" w:eastAsia="宋体" w:cs="宋体"/>
                <w:color w:val="000000"/>
                <w:sz w:val="24"/>
                <w:szCs w:val="24"/>
              </w:rPr>
            </w:pPr>
            <w:r>
              <w:rPr>
                <w:rFonts w:hint="eastAsia" w:ascii="宋体" w:hAnsi="宋体" w:eastAsia="宋体" w:cs="宋体"/>
                <w:color w:val="000000"/>
                <w:sz w:val="24"/>
                <w:szCs w:val="24"/>
              </w:rPr>
              <w:t>办公</w:t>
            </w:r>
            <w:r>
              <w:rPr>
                <w:rFonts w:hint="eastAsia" w:ascii="宋体" w:hAnsi="宋体" w:eastAsia="宋体" w:cs="宋体"/>
                <w:bCs/>
                <w:color w:val="000000"/>
                <w:kern w:val="0"/>
                <w:sz w:val="24"/>
                <w:szCs w:val="24"/>
              </w:rPr>
              <w:t>软件</w:t>
            </w:r>
            <w:r>
              <w:rPr>
                <w:rFonts w:hint="eastAsia" w:ascii="宋体" w:hAnsi="宋体" w:eastAsia="宋体" w:cs="宋体"/>
                <w:color w:val="000000"/>
                <w:sz w:val="24"/>
                <w:szCs w:val="24"/>
              </w:rPr>
              <w:t>高级应用</w:t>
            </w:r>
          </w:p>
        </w:tc>
        <w:tc>
          <w:tcPr>
            <w:tcW w:w="6538" w:type="dxa"/>
            <w:noWrap w:val="0"/>
            <w:vAlign w:val="center"/>
          </w:tcPr>
          <w:p>
            <w:pPr>
              <w:adjustRightInd w:val="0"/>
              <w:snapToGrid w:val="0"/>
              <w:jc w:val="left"/>
              <w:rPr>
                <w:rFonts w:ascii="宋体" w:hAnsi="宋体" w:eastAsia="宋体" w:cs="宋体"/>
                <w:color w:val="000000"/>
                <w:sz w:val="24"/>
                <w:szCs w:val="24"/>
              </w:rPr>
            </w:pPr>
            <w:r>
              <w:rPr>
                <w:rFonts w:hint="eastAsia" w:ascii="宋体" w:hAnsi="宋体" w:eastAsia="宋体" w:cs="宋体"/>
                <w:color w:val="000000"/>
                <w:sz w:val="24"/>
                <w:szCs w:val="24"/>
              </w:rPr>
              <w:t>掌握Office套件中Word、Excel、PowerPoint的高级应用；能够熟练整合运用各个软件的高级应用，创建辅助办公的模式与模版。</w:t>
            </w:r>
          </w:p>
        </w:tc>
        <w:tc>
          <w:tcPr>
            <w:tcW w:w="786" w:type="dxa"/>
            <w:noWrap w:val="0"/>
            <w:vAlign w:val="center"/>
          </w:tcPr>
          <w:p>
            <w:pPr>
              <w:jc w:val="center"/>
              <w:rPr>
                <w:rFonts w:ascii="宋体" w:hAnsi="宋体" w:eastAsia="宋体" w:cs="宋体"/>
                <w:color w:val="000000"/>
                <w:sz w:val="24"/>
                <w:szCs w:val="24"/>
              </w:rPr>
            </w:pPr>
            <w:r>
              <w:rPr>
                <w:rFonts w:hint="eastAsia" w:ascii="宋体" w:hAnsi="宋体" w:eastAsia="宋体" w:cs="宋体"/>
                <w:color w:val="000000"/>
                <w:sz w:val="24"/>
                <w:szCs w:val="24"/>
              </w:rPr>
              <w:t>126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74" w:hRule="atLeast"/>
          <w:jc w:val="center"/>
        </w:trPr>
        <w:tc>
          <w:tcPr>
            <w:tcW w:w="533" w:type="dxa"/>
            <w:noWrap w:val="0"/>
            <w:vAlign w:val="center"/>
          </w:tcPr>
          <w:p>
            <w:pPr>
              <w:jc w:val="center"/>
              <w:rPr>
                <w:rFonts w:ascii="宋体" w:hAnsi="宋体" w:eastAsia="宋体" w:cs="宋体"/>
                <w:color w:val="000000"/>
                <w:sz w:val="24"/>
                <w:szCs w:val="24"/>
              </w:rPr>
            </w:pPr>
            <w:r>
              <w:rPr>
                <w:rFonts w:hint="eastAsia" w:ascii="宋体" w:hAnsi="宋体" w:eastAsia="宋体" w:cs="宋体"/>
                <w:color w:val="000000"/>
                <w:sz w:val="24"/>
                <w:szCs w:val="24"/>
              </w:rPr>
              <w:t>2</w:t>
            </w:r>
          </w:p>
        </w:tc>
        <w:tc>
          <w:tcPr>
            <w:tcW w:w="1101" w:type="dxa"/>
            <w:noWrap w:val="0"/>
            <w:vAlign w:val="center"/>
          </w:tcPr>
          <w:p>
            <w:pPr>
              <w:jc w:val="center"/>
              <w:rPr>
                <w:rFonts w:ascii="宋体" w:hAnsi="宋体" w:eastAsia="宋体" w:cs="宋体"/>
                <w:color w:val="000000"/>
                <w:sz w:val="24"/>
                <w:szCs w:val="24"/>
              </w:rPr>
            </w:pPr>
            <w:r>
              <w:rPr>
                <w:rFonts w:hint="eastAsia" w:ascii="宋体" w:hAnsi="宋体" w:eastAsia="宋体" w:cs="宋体"/>
                <w:color w:val="000000"/>
                <w:sz w:val="24"/>
                <w:szCs w:val="24"/>
                <w:lang w:val="zh-CN"/>
              </w:rPr>
              <w:t>网页设计与制作</w:t>
            </w:r>
          </w:p>
        </w:tc>
        <w:tc>
          <w:tcPr>
            <w:tcW w:w="6538" w:type="dxa"/>
            <w:noWrap w:val="0"/>
            <w:vAlign w:val="center"/>
          </w:tcPr>
          <w:p>
            <w:pPr>
              <w:jc w:val="left"/>
              <w:rPr>
                <w:rFonts w:ascii="宋体" w:hAnsi="宋体" w:eastAsia="宋体" w:cs="宋体"/>
                <w:color w:val="000000"/>
                <w:sz w:val="24"/>
                <w:szCs w:val="24"/>
              </w:rPr>
            </w:pPr>
            <w:r>
              <w:rPr>
                <w:rFonts w:hint="eastAsia" w:ascii="宋体" w:hAnsi="宋体" w:eastAsia="宋体" w:cs="宋体"/>
                <w:color w:val="000000"/>
                <w:sz w:val="24"/>
                <w:szCs w:val="24"/>
                <w:lang w:val="zh-CN"/>
              </w:rPr>
              <w:t>了解网页制作和网站建设所需的基本知识；理解HTML语言和CSS样式属性以及JavaScript语言的基本知识；掌握网页制作和网站建设所需的基本技能；能够根据任务需求建立客户端的的静态网页和网站；能够熟练操作使用</w:t>
            </w:r>
            <w:r>
              <w:rPr>
                <w:rFonts w:hint="eastAsia" w:ascii="宋体" w:hAnsi="宋体" w:eastAsia="宋体" w:cs="宋体"/>
                <w:color w:val="000000"/>
                <w:sz w:val="24"/>
                <w:szCs w:val="24"/>
              </w:rPr>
              <w:t>Dreamweaver</w:t>
            </w:r>
            <w:r>
              <w:rPr>
                <w:rFonts w:hint="eastAsia" w:ascii="宋体" w:hAnsi="宋体" w:eastAsia="宋体" w:cs="宋体"/>
                <w:color w:val="000000"/>
                <w:sz w:val="24"/>
                <w:szCs w:val="24"/>
                <w:lang w:val="zh-CN"/>
              </w:rPr>
              <w:t>等软件。</w:t>
            </w:r>
          </w:p>
        </w:tc>
        <w:tc>
          <w:tcPr>
            <w:tcW w:w="786" w:type="dxa"/>
            <w:noWrap w:val="0"/>
            <w:vAlign w:val="center"/>
          </w:tcPr>
          <w:p>
            <w:pPr>
              <w:jc w:val="center"/>
              <w:rPr>
                <w:rFonts w:ascii="宋体" w:hAnsi="宋体" w:eastAsia="宋体" w:cs="宋体"/>
                <w:color w:val="000000"/>
                <w:sz w:val="24"/>
                <w:szCs w:val="24"/>
              </w:rPr>
            </w:pPr>
            <w:r>
              <w:rPr>
                <w:rFonts w:hint="eastAsia" w:ascii="宋体" w:hAnsi="宋体" w:eastAsia="宋体" w:cs="宋体"/>
                <w:color w:val="000000"/>
                <w:sz w:val="24"/>
                <w:szCs w:val="24"/>
              </w:rPr>
              <w:t>108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10" w:hRule="atLeast"/>
          <w:jc w:val="center"/>
        </w:trPr>
        <w:tc>
          <w:tcPr>
            <w:tcW w:w="533" w:type="dxa"/>
            <w:noWrap w:val="0"/>
            <w:vAlign w:val="center"/>
          </w:tcPr>
          <w:p>
            <w:pPr>
              <w:jc w:val="center"/>
              <w:rPr>
                <w:rFonts w:ascii="宋体" w:hAnsi="宋体" w:eastAsia="宋体" w:cs="宋体"/>
                <w:color w:val="000000"/>
                <w:sz w:val="24"/>
                <w:szCs w:val="24"/>
              </w:rPr>
            </w:pPr>
            <w:r>
              <w:rPr>
                <w:rFonts w:hint="eastAsia" w:ascii="宋体" w:hAnsi="宋体" w:eastAsia="宋体" w:cs="宋体"/>
                <w:color w:val="000000"/>
                <w:sz w:val="24"/>
                <w:szCs w:val="24"/>
              </w:rPr>
              <w:t>3</w:t>
            </w:r>
          </w:p>
        </w:tc>
        <w:tc>
          <w:tcPr>
            <w:tcW w:w="1101" w:type="dxa"/>
            <w:noWrap w:val="0"/>
            <w:vAlign w:val="center"/>
          </w:tcPr>
          <w:p>
            <w:pPr>
              <w:jc w:val="center"/>
              <w:rPr>
                <w:rFonts w:ascii="宋体" w:hAnsi="宋体" w:eastAsia="宋体" w:cs="宋体"/>
                <w:color w:val="000000"/>
                <w:sz w:val="24"/>
                <w:szCs w:val="24"/>
              </w:rPr>
            </w:pPr>
            <w:r>
              <w:rPr>
                <w:rFonts w:hint="eastAsia" w:ascii="宋体" w:hAnsi="宋体" w:eastAsia="宋体" w:cs="宋体"/>
                <w:color w:val="000000"/>
                <w:sz w:val="24"/>
                <w:szCs w:val="24"/>
              </w:rPr>
              <w:t>CorelDraw设计</w:t>
            </w:r>
          </w:p>
        </w:tc>
        <w:tc>
          <w:tcPr>
            <w:tcW w:w="6538" w:type="dxa"/>
            <w:noWrap w:val="0"/>
            <w:vAlign w:val="center"/>
          </w:tcPr>
          <w:p>
            <w:pPr>
              <w:jc w:val="left"/>
              <w:rPr>
                <w:rFonts w:ascii="宋体" w:hAnsi="宋体" w:eastAsia="宋体" w:cs="宋体"/>
                <w:color w:val="000000"/>
                <w:sz w:val="24"/>
                <w:szCs w:val="24"/>
              </w:rPr>
            </w:pPr>
            <w:r>
              <w:rPr>
                <w:rFonts w:hint="eastAsia" w:ascii="宋体" w:hAnsi="宋体" w:eastAsia="宋体" w:cs="宋体"/>
                <w:color w:val="000000"/>
                <w:sz w:val="24"/>
                <w:szCs w:val="24"/>
              </w:rPr>
              <w:t>熟练运用CorelDraw基本操作工具；掌握CorelDRAW软件的主要功能；能够完成利用CorelDraw软件设计宣传类广告、展板、名片、贺卡类设计。</w:t>
            </w:r>
          </w:p>
        </w:tc>
        <w:tc>
          <w:tcPr>
            <w:tcW w:w="786" w:type="dxa"/>
            <w:noWrap w:val="0"/>
            <w:vAlign w:val="center"/>
          </w:tcPr>
          <w:p>
            <w:pPr>
              <w:jc w:val="center"/>
              <w:rPr>
                <w:rFonts w:ascii="宋体" w:hAnsi="宋体" w:eastAsia="宋体" w:cs="宋体"/>
                <w:color w:val="000000"/>
                <w:sz w:val="24"/>
                <w:szCs w:val="24"/>
              </w:rPr>
            </w:pPr>
            <w:r>
              <w:rPr>
                <w:rFonts w:hint="eastAsia" w:ascii="宋体" w:hAnsi="宋体" w:eastAsia="宋体" w:cs="宋体"/>
                <w:color w:val="000000"/>
                <w:sz w:val="24"/>
                <w:szCs w:val="24"/>
              </w:rPr>
              <w:t>126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19" w:hRule="atLeast"/>
          <w:jc w:val="center"/>
        </w:trPr>
        <w:tc>
          <w:tcPr>
            <w:tcW w:w="533" w:type="dxa"/>
            <w:noWrap w:val="0"/>
            <w:vAlign w:val="center"/>
          </w:tcPr>
          <w:p>
            <w:pPr>
              <w:widowControl/>
              <w:spacing w:after="168"/>
              <w:jc w:val="center"/>
              <w:rPr>
                <w:rFonts w:ascii="宋体" w:hAnsi="宋体" w:eastAsia="宋体" w:cs="宋体"/>
                <w:color w:val="000000"/>
                <w:kern w:val="0"/>
                <w:sz w:val="24"/>
                <w:szCs w:val="24"/>
              </w:rPr>
            </w:pPr>
            <w:r>
              <w:rPr>
                <w:rFonts w:hint="eastAsia" w:ascii="宋体" w:hAnsi="宋体" w:eastAsia="宋体" w:cs="宋体"/>
                <w:bCs/>
                <w:sz w:val="24"/>
                <w:szCs w:val="24"/>
              </w:rPr>
              <w:t>4</w:t>
            </w:r>
          </w:p>
        </w:tc>
        <w:tc>
          <w:tcPr>
            <w:tcW w:w="1101" w:type="dxa"/>
            <w:noWrap w:val="0"/>
            <w:vAlign w:val="center"/>
          </w:tcPr>
          <w:p>
            <w:pPr>
              <w:adjustRightInd w:val="0"/>
              <w:snapToGrid w:val="0"/>
              <w:jc w:val="center"/>
              <w:rPr>
                <w:rFonts w:ascii="宋体" w:hAnsi="宋体" w:eastAsia="宋体" w:cs="宋体"/>
                <w:color w:val="000000"/>
                <w:sz w:val="24"/>
                <w:szCs w:val="24"/>
              </w:rPr>
            </w:pPr>
            <w:r>
              <w:rPr>
                <w:rFonts w:hint="eastAsia" w:ascii="宋体" w:hAnsi="宋体" w:eastAsia="宋体" w:cs="宋体"/>
                <w:color w:val="000000"/>
                <w:sz w:val="24"/>
                <w:szCs w:val="24"/>
              </w:rPr>
              <w:t>常用工具软件</w:t>
            </w:r>
          </w:p>
        </w:tc>
        <w:tc>
          <w:tcPr>
            <w:tcW w:w="6538" w:type="dxa"/>
            <w:noWrap w:val="0"/>
            <w:vAlign w:val="center"/>
          </w:tcPr>
          <w:p>
            <w:pPr>
              <w:adjustRightInd w:val="0"/>
              <w:snapToGrid w:val="0"/>
              <w:jc w:val="left"/>
              <w:rPr>
                <w:rFonts w:ascii="宋体" w:hAnsi="宋体" w:eastAsia="宋体" w:cs="宋体"/>
                <w:color w:val="000000"/>
                <w:sz w:val="24"/>
                <w:szCs w:val="24"/>
              </w:rPr>
            </w:pPr>
            <w:r>
              <w:rPr>
                <w:rFonts w:hint="eastAsia" w:ascii="宋体" w:hAnsi="宋体" w:eastAsia="宋体" w:cs="宋体"/>
                <w:color w:val="000000"/>
                <w:sz w:val="24"/>
                <w:szCs w:val="24"/>
              </w:rPr>
              <w:t>掌握计算机系统管理与维护、虚拟机、特殊文档编辑与格式转换、翻译工具、网络管理与数据传输、即时通信、信息安全、云办公、数码产品及移动设备连接和数据传输、多媒体信息处理等常用工具类软件的应用技能</w:t>
            </w:r>
          </w:p>
        </w:tc>
        <w:tc>
          <w:tcPr>
            <w:tcW w:w="786" w:type="dxa"/>
            <w:noWrap w:val="0"/>
            <w:vAlign w:val="center"/>
          </w:tcPr>
          <w:p>
            <w:pPr>
              <w:adjustRightInd w:val="0"/>
              <w:snapToGrid w:val="0"/>
              <w:jc w:val="center"/>
              <w:rPr>
                <w:rFonts w:ascii="宋体" w:hAnsi="宋体" w:eastAsia="宋体" w:cs="宋体"/>
                <w:color w:val="000000"/>
                <w:sz w:val="24"/>
                <w:szCs w:val="24"/>
              </w:rPr>
            </w:pPr>
            <w:r>
              <w:rPr>
                <w:rFonts w:hint="eastAsia" w:ascii="宋体" w:hAnsi="宋体" w:eastAsia="宋体" w:cs="宋体"/>
                <w:color w:val="000000"/>
                <w:sz w:val="24"/>
                <w:szCs w:val="24"/>
              </w:rPr>
              <w:t>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38" w:hRule="atLeast"/>
          <w:jc w:val="center"/>
        </w:trPr>
        <w:tc>
          <w:tcPr>
            <w:tcW w:w="533" w:type="dxa"/>
            <w:noWrap w:val="0"/>
            <w:vAlign w:val="center"/>
          </w:tcPr>
          <w:p>
            <w:pPr>
              <w:widowControl/>
              <w:spacing w:after="168"/>
              <w:jc w:val="center"/>
              <w:rPr>
                <w:rFonts w:ascii="宋体" w:hAnsi="宋体" w:eastAsia="宋体" w:cs="宋体"/>
                <w:b/>
                <w:sz w:val="24"/>
                <w:szCs w:val="24"/>
              </w:rPr>
            </w:pPr>
            <w:r>
              <w:rPr>
                <w:rFonts w:hint="eastAsia" w:ascii="宋体" w:hAnsi="宋体" w:eastAsia="宋体" w:cs="宋体"/>
                <w:b/>
                <w:sz w:val="24"/>
                <w:szCs w:val="24"/>
              </w:rPr>
              <w:t>5</w:t>
            </w:r>
          </w:p>
        </w:tc>
        <w:tc>
          <w:tcPr>
            <w:tcW w:w="1101" w:type="dxa"/>
            <w:noWrap w:val="0"/>
            <w:vAlign w:val="center"/>
          </w:tcPr>
          <w:p>
            <w:pPr>
              <w:jc w:val="center"/>
              <w:rPr>
                <w:rFonts w:ascii="宋体" w:hAnsi="宋体" w:eastAsia="宋体" w:cs="宋体"/>
                <w:color w:val="000000"/>
                <w:sz w:val="24"/>
                <w:szCs w:val="24"/>
              </w:rPr>
            </w:pPr>
            <w:r>
              <w:rPr>
                <w:rFonts w:hint="eastAsia" w:ascii="宋体" w:hAnsi="宋体" w:eastAsia="宋体" w:cs="宋体"/>
                <w:color w:val="000000"/>
                <w:sz w:val="24"/>
                <w:szCs w:val="24"/>
              </w:rPr>
              <w:t>Flash 动画</w:t>
            </w:r>
          </w:p>
        </w:tc>
        <w:tc>
          <w:tcPr>
            <w:tcW w:w="6538" w:type="dxa"/>
            <w:noWrap w:val="0"/>
            <w:vAlign w:val="center"/>
          </w:tcPr>
          <w:p>
            <w:pPr>
              <w:jc w:val="left"/>
              <w:rPr>
                <w:rFonts w:ascii="宋体" w:hAnsi="宋体" w:eastAsia="宋体" w:cs="宋体"/>
                <w:color w:val="000000"/>
                <w:sz w:val="24"/>
                <w:szCs w:val="24"/>
              </w:rPr>
            </w:pPr>
            <w:r>
              <w:rPr>
                <w:rFonts w:hint="eastAsia" w:ascii="宋体" w:hAnsi="宋体" w:eastAsia="宋体" w:cs="宋体"/>
                <w:color w:val="000000"/>
                <w:sz w:val="24"/>
                <w:szCs w:val="24"/>
              </w:rPr>
              <w:t>了解动画的原理和概念，掌握制作平面动画所需的知识。认识Flash的工作环境和绘图环境，熟练使用工具箱的工具进行绘图；能够创建和编辑文本，掌握对Flash对象的基本操作；能够对Flash对象进行编辑，会制作逐帧动画、渐变动画、辅助线动画、蒙板动画，并会编辑动画。</w:t>
            </w:r>
          </w:p>
        </w:tc>
        <w:tc>
          <w:tcPr>
            <w:tcW w:w="786" w:type="dxa"/>
            <w:noWrap w:val="0"/>
            <w:vAlign w:val="center"/>
          </w:tcPr>
          <w:p>
            <w:pPr>
              <w:adjustRightInd w:val="0"/>
              <w:snapToGrid w:val="0"/>
              <w:jc w:val="center"/>
              <w:rPr>
                <w:rFonts w:ascii="宋体" w:hAnsi="宋体" w:eastAsia="宋体" w:cs="宋体"/>
                <w:b/>
                <w:bCs/>
                <w:color w:val="000000"/>
                <w:sz w:val="24"/>
                <w:szCs w:val="24"/>
              </w:rPr>
            </w:pPr>
            <w:r>
              <w:rPr>
                <w:rFonts w:hint="eastAsia" w:ascii="宋体" w:hAnsi="宋体" w:eastAsia="宋体" w:cs="宋体"/>
                <w:b/>
                <w:bCs/>
                <w:color w:val="000000"/>
                <w:sz w:val="24"/>
                <w:szCs w:val="24"/>
              </w:rPr>
              <w:t>108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38" w:hRule="atLeast"/>
          <w:jc w:val="center"/>
        </w:trPr>
        <w:tc>
          <w:tcPr>
            <w:tcW w:w="533" w:type="dxa"/>
            <w:noWrap w:val="0"/>
            <w:vAlign w:val="center"/>
          </w:tcPr>
          <w:p>
            <w:pPr>
              <w:jc w:val="center"/>
              <w:rPr>
                <w:rFonts w:ascii="宋体" w:hAnsi="宋体" w:eastAsia="宋体" w:cs="宋体"/>
                <w:color w:val="000000"/>
                <w:sz w:val="24"/>
                <w:szCs w:val="24"/>
              </w:rPr>
            </w:pPr>
            <w:r>
              <w:rPr>
                <w:rFonts w:hint="eastAsia" w:ascii="宋体" w:hAnsi="宋体" w:eastAsia="宋体" w:cs="宋体"/>
                <w:color w:val="000000"/>
                <w:sz w:val="24"/>
                <w:szCs w:val="24"/>
              </w:rPr>
              <w:t>6</w:t>
            </w:r>
          </w:p>
        </w:tc>
        <w:tc>
          <w:tcPr>
            <w:tcW w:w="1101" w:type="dxa"/>
            <w:noWrap w:val="0"/>
            <w:vAlign w:val="center"/>
          </w:tcPr>
          <w:p>
            <w:pPr>
              <w:adjustRightInd w:val="0"/>
              <w:snapToGrid w:val="0"/>
              <w:jc w:val="center"/>
              <w:rPr>
                <w:rFonts w:ascii="宋体" w:hAnsi="宋体" w:eastAsia="宋体" w:cs="宋体"/>
                <w:color w:val="000000"/>
                <w:sz w:val="24"/>
                <w:szCs w:val="24"/>
              </w:rPr>
            </w:pPr>
            <w:r>
              <w:rPr>
                <w:rFonts w:hint="eastAsia" w:ascii="宋体" w:hAnsi="宋体" w:eastAsia="宋体" w:cs="宋体"/>
                <w:color w:val="000000"/>
                <w:sz w:val="24"/>
                <w:szCs w:val="24"/>
                <w:lang w:val="zh-CN"/>
              </w:rPr>
              <w:t>数字影音制作</w:t>
            </w:r>
            <w:r>
              <w:rPr>
                <w:rFonts w:hint="eastAsia" w:ascii="宋体" w:hAnsi="宋体" w:eastAsia="宋体" w:cs="宋体"/>
                <w:bCs/>
                <w:color w:val="000000"/>
                <w:kern w:val="0"/>
                <w:sz w:val="24"/>
                <w:szCs w:val="24"/>
                <w:lang w:val="zh-CN"/>
              </w:rPr>
              <w:t>技术</w:t>
            </w:r>
          </w:p>
        </w:tc>
        <w:tc>
          <w:tcPr>
            <w:tcW w:w="6538" w:type="dxa"/>
            <w:noWrap w:val="0"/>
            <w:vAlign w:val="center"/>
          </w:tcPr>
          <w:p>
            <w:pPr>
              <w:adjustRightInd w:val="0"/>
              <w:snapToGrid w:val="0"/>
              <w:jc w:val="left"/>
              <w:rPr>
                <w:rFonts w:ascii="宋体" w:hAnsi="宋体" w:eastAsia="宋体" w:cs="宋体"/>
                <w:color w:val="000000"/>
                <w:sz w:val="24"/>
                <w:szCs w:val="24"/>
              </w:rPr>
            </w:pPr>
            <w:r>
              <w:rPr>
                <w:rFonts w:hint="eastAsia" w:ascii="宋体" w:hAnsi="宋体" w:eastAsia="宋体" w:cs="宋体"/>
                <w:color w:val="000000"/>
                <w:sz w:val="24"/>
                <w:szCs w:val="24"/>
                <w:lang w:val="zh-CN"/>
              </w:rPr>
              <w:t>了解数字影音制作技术的基础知识；掌握多媒体素材的采集方法与技术；培养信息获取、使用的道德意识，学会按不同的任务要求来组织、加工多媒体素材；能基本胜任多媒体文档的管理、多媒体系统设备的使用与维护等基础性工作；能够熟练使用</w:t>
            </w:r>
            <w:r>
              <w:rPr>
                <w:rFonts w:hint="eastAsia" w:ascii="宋体" w:hAnsi="宋体" w:eastAsia="宋体" w:cs="宋体"/>
                <w:color w:val="000000"/>
                <w:sz w:val="24"/>
                <w:szCs w:val="24"/>
              </w:rPr>
              <w:t>PR</w:t>
            </w:r>
            <w:r>
              <w:rPr>
                <w:rFonts w:hint="eastAsia" w:ascii="宋体" w:hAnsi="宋体" w:eastAsia="宋体" w:cs="宋体"/>
                <w:color w:val="000000"/>
                <w:sz w:val="24"/>
                <w:szCs w:val="24"/>
                <w:lang w:val="zh-CN"/>
              </w:rPr>
              <w:t>、</w:t>
            </w:r>
            <w:r>
              <w:rPr>
                <w:rFonts w:hint="eastAsia" w:ascii="宋体" w:hAnsi="宋体" w:eastAsia="宋体" w:cs="宋体"/>
                <w:color w:val="000000"/>
                <w:sz w:val="24"/>
                <w:szCs w:val="24"/>
              </w:rPr>
              <w:t>AE</w:t>
            </w:r>
            <w:r>
              <w:rPr>
                <w:rFonts w:hint="eastAsia" w:ascii="宋体" w:hAnsi="宋体" w:eastAsia="宋体" w:cs="宋体"/>
                <w:color w:val="000000"/>
                <w:sz w:val="24"/>
                <w:szCs w:val="24"/>
                <w:lang w:val="zh-CN"/>
              </w:rPr>
              <w:t>等软件进行多媒体信息的处理。</w:t>
            </w:r>
          </w:p>
        </w:tc>
        <w:tc>
          <w:tcPr>
            <w:tcW w:w="786" w:type="dxa"/>
            <w:noWrap w:val="0"/>
            <w:vAlign w:val="center"/>
          </w:tcPr>
          <w:p>
            <w:pPr>
              <w:jc w:val="center"/>
              <w:rPr>
                <w:rFonts w:ascii="宋体" w:hAnsi="宋体" w:eastAsia="宋体" w:cs="宋体"/>
                <w:color w:val="000000"/>
                <w:sz w:val="24"/>
                <w:szCs w:val="24"/>
              </w:rPr>
            </w:pPr>
            <w:r>
              <w:rPr>
                <w:rFonts w:hint="eastAsia" w:ascii="宋体" w:hAnsi="宋体" w:eastAsia="宋体" w:cs="宋体"/>
                <w:color w:val="000000"/>
                <w:sz w:val="24"/>
                <w:szCs w:val="24"/>
              </w:rPr>
              <w:t>144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75" w:hRule="atLeast"/>
          <w:jc w:val="center"/>
        </w:trPr>
        <w:tc>
          <w:tcPr>
            <w:tcW w:w="533" w:type="dxa"/>
            <w:noWrap w:val="0"/>
            <w:vAlign w:val="center"/>
          </w:tcPr>
          <w:p>
            <w:pPr>
              <w:shd w:val="clear" w:color="auto" w:fill="FFFFFF"/>
              <w:adjustRightInd w:val="0"/>
              <w:snapToGrid w:val="0"/>
              <w:jc w:val="center"/>
              <w:rPr>
                <w:rFonts w:ascii="宋体" w:hAnsi="宋体" w:eastAsia="宋体" w:cs="宋体"/>
                <w:color w:val="000000"/>
                <w:sz w:val="24"/>
                <w:szCs w:val="24"/>
              </w:rPr>
            </w:pPr>
            <w:r>
              <w:rPr>
                <w:rFonts w:hint="eastAsia" w:ascii="宋体" w:hAnsi="宋体" w:eastAsia="宋体" w:cs="宋体"/>
                <w:color w:val="000000"/>
                <w:sz w:val="24"/>
                <w:szCs w:val="24"/>
              </w:rPr>
              <w:t>7</w:t>
            </w:r>
          </w:p>
        </w:tc>
        <w:tc>
          <w:tcPr>
            <w:tcW w:w="1101" w:type="dxa"/>
            <w:noWrap w:val="0"/>
            <w:vAlign w:val="center"/>
          </w:tcPr>
          <w:p>
            <w:pPr>
              <w:adjustRightInd w:val="0"/>
              <w:snapToGrid w:val="0"/>
              <w:jc w:val="center"/>
              <w:rPr>
                <w:rFonts w:ascii="宋体" w:hAnsi="宋体" w:eastAsia="宋体" w:cs="宋体"/>
                <w:color w:val="000000"/>
                <w:sz w:val="24"/>
                <w:szCs w:val="24"/>
                <w:lang w:val="zh-CN"/>
              </w:rPr>
            </w:pPr>
            <w:r>
              <w:rPr>
                <w:rFonts w:hint="eastAsia" w:ascii="宋体" w:hAnsi="宋体" w:eastAsia="宋体" w:cs="宋体"/>
                <w:color w:val="000000"/>
                <w:kern w:val="0"/>
                <w:sz w:val="24"/>
                <w:szCs w:val="24"/>
              </w:rPr>
              <w:t>制图标准AutoCAD</w:t>
            </w:r>
          </w:p>
        </w:tc>
        <w:tc>
          <w:tcPr>
            <w:tcW w:w="6538" w:type="dxa"/>
            <w:noWrap w:val="0"/>
            <w:vAlign w:val="center"/>
          </w:tcPr>
          <w:p>
            <w:pPr>
              <w:adjustRightInd w:val="0"/>
              <w:snapToGrid w:val="0"/>
              <w:jc w:val="left"/>
              <w:rPr>
                <w:rFonts w:ascii="宋体" w:hAnsi="宋体" w:eastAsia="宋体" w:cs="宋体"/>
                <w:color w:val="000000"/>
                <w:sz w:val="24"/>
                <w:szCs w:val="24"/>
                <w:lang w:val="zh-CN"/>
              </w:rPr>
            </w:pPr>
            <w:r>
              <w:rPr>
                <w:rFonts w:hint="eastAsia" w:ascii="宋体" w:hAnsi="宋体" w:eastAsia="宋体" w:cs="宋体"/>
                <w:color w:val="000000"/>
                <w:kern w:val="0"/>
                <w:sz w:val="24"/>
                <w:szCs w:val="24"/>
              </w:rPr>
              <w:t>通过对AutoCAD工作环境的介绍与设定，基本图形的绘制，辅助绘图工具的使用，图形的编辑，图层，颜色和线型的设置与使用，文字注释与尺寸标注，页面布局与打印控制，三维空间绘图等内容的讲解，使学生了解工程制图标准，能够绘制简单的工程图形。</w:t>
            </w:r>
          </w:p>
        </w:tc>
        <w:tc>
          <w:tcPr>
            <w:tcW w:w="786" w:type="dxa"/>
            <w:noWrap w:val="0"/>
            <w:vAlign w:val="center"/>
          </w:tcPr>
          <w:p>
            <w:pPr>
              <w:shd w:val="clear" w:color="auto" w:fill="FFFFFF"/>
              <w:adjustRightInd w:val="0"/>
              <w:snapToGrid w:val="0"/>
              <w:jc w:val="center"/>
              <w:rPr>
                <w:rFonts w:ascii="宋体" w:hAnsi="宋体" w:eastAsia="宋体" w:cs="宋体"/>
                <w:color w:val="000000"/>
                <w:sz w:val="24"/>
                <w:szCs w:val="24"/>
              </w:rPr>
            </w:pPr>
            <w:r>
              <w:rPr>
                <w:rFonts w:hint="eastAsia" w:ascii="宋体" w:hAnsi="宋体" w:eastAsia="宋体" w:cs="宋体"/>
                <w:color w:val="000000"/>
                <w:kern w:val="0"/>
                <w:sz w:val="24"/>
                <w:szCs w:val="24"/>
              </w:rPr>
              <w:t>90</w:t>
            </w:r>
          </w:p>
        </w:tc>
      </w:tr>
    </w:tbl>
    <w:p>
      <w:pPr>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3、专业选修课程（表5）</w:t>
      </w:r>
    </w:p>
    <w:tbl>
      <w:tblPr>
        <w:tblStyle w:val="11"/>
        <w:tblW w:w="899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62"/>
        <w:gridCol w:w="1063"/>
        <w:gridCol w:w="6584"/>
        <w:gridCol w:w="78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60" w:hRule="atLeast"/>
          <w:jc w:val="center"/>
        </w:trPr>
        <w:tc>
          <w:tcPr>
            <w:tcW w:w="562" w:type="dxa"/>
            <w:noWrap w:val="0"/>
            <w:vAlign w:val="center"/>
          </w:tcPr>
          <w:p>
            <w:pPr>
              <w:keepNext/>
              <w:keepLines/>
              <w:tabs>
                <w:tab w:val="center" w:pos="143"/>
                <w:tab w:val="right" w:pos="792"/>
              </w:tabs>
              <w:jc w:val="center"/>
              <w:rPr>
                <w:rFonts w:ascii="宋体" w:hAnsi="宋体" w:eastAsia="宋体" w:cs="宋体"/>
                <w:bCs/>
                <w:color w:val="000000"/>
                <w:sz w:val="24"/>
                <w:szCs w:val="24"/>
              </w:rPr>
            </w:pPr>
            <w:r>
              <w:rPr>
                <w:rFonts w:hint="eastAsia" w:ascii="宋体" w:hAnsi="宋体" w:eastAsia="宋体" w:cs="宋体"/>
                <w:bCs/>
                <w:sz w:val="24"/>
                <w:szCs w:val="24"/>
              </w:rPr>
              <w:t>1</w:t>
            </w:r>
          </w:p>
        </w:tc>
        <w:tc>
          <w:tcPr>
            <w:tcW w:w="1063" w:type="dxa"/>
            <w:noWrap w:val="0"/>
            <w:vAlign w:val="center"/>
          </w:tcPr>
          <w:p>
            <w:pPr>
              <w:adjustRightInd w:val="0"/>
              <w:snapToGrid w:val="0"/>
              <w:jc w:val="center"/>
              <w:rPr>
                <w:rFonts w:ascii="宋体" w:hAnsi="宋体" w:eastAsia="宋体" w:cs="宋体"/>
                <w:color w:val="000000"/>
                <w:sz w:val="24"/>
                <w:szCs w:val="24"/>
                <w:lang w:val="zh-CN"/>
              </w:rPr>
            </w:pPr>
            <w:r>
              <w:rPr>
                <w:rFonts w:hint="eastAsia" w:ascii="宋体" w:hAnsi="宋体" w:eastAsia="宋体" w:cs="宋体"/>
                <w:color w:val="000000"/>
                <w:sz w:val="24"/>
                <w:szCs w:val="24"/>
                <w:lang w:val="zh-CN"/>
              </w:rPr>
              <w:t>办公设备使用与维护</w:t>
            </w:r>
          </w:p>
        </w:tc>
        <w:tc>
          <w:tcPr>
            <w:tcW w:w="6584" w:type="dxa"/>
            <w:noWrap w:val="0"/>
            <w:vAlign w:val="center"/>
          </w:tcPr>
          <w:p>
            <w:pPr>
              <w:adjustRightInd w:val="0"/>
              <w:snapToGrid w:val="0"/>
              <w:jc w:val="left"/>
              <w:rPr>
                <w:rFonts w:ascii="宋体" w:hAnsi="宋体" w:eastAsia="宋体" w:cs="宋体"/>
                <w:color w:val="000000"/>
                <w:sz w:val="24"/>
                <w:szCs w:val="24"/>
                <w:lang w:val="zh-CN"/>
              </w:rPr>
            </w:pPr>
            <w:r>
              <w:rPr>
                <w:rFonts w:hint="eastAsia" w:ascii="宋体" w:hAnsi="宋体" w:eastAsia="宋体" w:cs="宋体"/>
                <w:color w:val="000000"/>
                <w:sz w:val="24"/>
                <w:szCs w:val="24"/>
              </w:rPr>
              <w:t>掌握复印机、传真机、扫描仪、打印机、一体机等常用设备的使用方法；能操作数码相机、数码摄像机并进行日常维护；能将常用数码设备连接到计算机上进行设置和操作。</w:t>
            </w:r>
          </w:p>
        </w:tc>
        <w:tc>
          <w:tcPr>
            <w:tcW w:w="789" w:type="dxa"/>
            <w:noWrap w:val="0"/>
            <w:vAlign w:val="center"/>
          </w:tcPr>
          <w:p>
            <w:pPr>
              <w:keepNext/>
              <w:keepLines/>
              <w:jc w:val="center"/>
              <w:rPr>
                <w:rFonts w:ascii="宋体" w:hAnsi="宋体" w:eastAsia="宋体" w:cs="宋体"/>
                <w:bCs/>
                <w:color w:val="000000"/>
                <w:sz w:val="24"/>
                <w:szCs w:val="24"/>
              </w:rPr>
            </w:pPr>
            <w:r>
              <w:rPr>
                <w:rFonts w:hint="eastAsia" w:ascii="宋体" w:hAnsi="宋体" w:eastAsia="宋体" w:cs="宋体"/>
                <w:bCs/>
                <w:color w:val="000000"/>
                <w:sz w:val="24"/>
                <w:szCs w:val="24"/>
              </w:rPr>
              <w:t>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02" w:hRule="atLeast"/>
          <w:jc w:val="center"/>
        </w:trPr>
        <w:tc>
          <w:tcPr>
            <w:tcW w:w="562" w:type="dxa"/>
            <w:noWrap w:val="0"/>
            <w:vAlign w:val="center"/>
          </w:tcPr>
          <w:p>
            <w:pPr>
              <w:widowControl/>
              <w:spacing w:after="168"/>
              <w:jc w:val="center"/>
              <w:rPr>
                <w:rFonts w:ascii="宋体" w:hAnsi="宋体" w:eastAsia="宋体" w:cs="宋体"/>
                <w:bCs/>
                <w:color w:val="000000"/>
                <w:kern w:val="0"/>
                <w:sz w:val="24"/>
                <w:szCs w:val="24"/>
              </w:rPr>
            </w:pPr>
            <w:r>
              <w:rPr>
                <w:rFonts w:hint="eastAsia" w:ascii="宋体" w:hAnsi="宋体" w:eastAsia="宋体" w:cs="宋体"/>
                <w:bCs/>
                <w:color w:val="2A333C"/>
                <w:kern w:val="0"/>
                <w:sz w:val="24"/>
                <w:szCs w:val="24"/>
              </w:rPr>
              <w:t>2</w:t>
            </w:r>
          </w:p>
        </w:tc>
        <w:tc>
          <w:tcPr>
            <w:tcW w:w="1063" w:type="dxa"/>
            <w:noWrap w:val="0"/>
            <w:vAlign w:val="center"/>
          </w:tcPr>
          <w:p>
            <w:pPr>
              <w:widowControl/>
              <w:spacing w:after="168"/>
              <w:jc w:val="center"/>
              <w:rPr>
                <w:rFonts w:ascii="宋体" w:hAnsi="宋体" w:eastAsia="宋体" w:cs="宋体"/>
                <w:color w:val="000000"/>
                <w:sz w:val="24"/>
                <w:szCs w:val="24"/>
                <w:lang w:val="zh-CN"/>
              </w:rPr>
            </w:pPr>
            <w:r>
              <w:rPr>
                <w:rFonts w:hint="eastAsia" w:ascii="宋体" w:hAnsi="宋体" w:eastAsia="宋体" w:cs="宋体"/>
                <w:color w:val="000000"/>
                <w:sz w:val="24"/>
                <w:szCs w:val="24"/>
              </w:rPr>
              <w:t>平面设计综合实训</w:t>
            </w:r>
          </w:p>
        </w:tc>
        <w:tc>
          <w:tcPr>
            <w:tcW w:w="6584" w:type="dxa"/>
            <w:noWrap w:val="0"/>
            <w:vAlign w:val="center"/>
          </w:tcPr>
          <w:p>
            <w:pPr>
              <w:widowControl/>
              <w:spacing w:after="168"/>
              <w:ind w:firstLine="480"/>
              <w:jc w:val="left"/>
              <w:rPr>
                <w:rFonts w:ascii="宋体" w:hAnsi="宋体" w:eastAsia="宋体" w:cs="宋体"/>
                <w:color w:val="000000"/>
                <w:sz w:val="24"/>
                <w:szCs w:val="24"/>
                <w:lang w:val="zh-CN"/>
              </w:rPr>
            </w:pPr>
            <w:r>
              <w:rPr>
                <w:rFonts w:hint="eastAsia" w:ascii="宋体" w:hAnsi="宋体" w:eastAsia="宋体" w:cs="宋体"/>
                <w:color w:val="000000"/>
                <w:sz w:val="24"/>
                <w:szCs w:val="24"/>
              </w:rPr>
              <w:t>能使用平面设计相应软件进行图形绘制、图文编辑、图像处理等务应用Photoshop对图形图像进行计算机辅助设计、加工和处理，制作出海报、宣专页等图文混排专业效果。</w:t>
            </w:r>
          </w:p>
        </w:tc>
        <w:tc>
          <w:tcPr>
            <w:tcW w:w="789" w:type="dxa"/>
            <w:noWrap w:val="0"/>
            <w:vAlign w:val="center"/>
          </w:tcPr>
          <w:p>
            <w:pPr>
              <w:widowControl/>
              <w:spacing w:after="168"/>
              <w:jc w:val="center"/>
              <w:rPr>
                <w:rFonts w:ascii="宋体" w:hAnsi="宋体" w:eastAsia="宋体" w:cs="宋体"/>
                <w:color w:val="000000"/>
                <w:sz w:val="24"/>
                <w:szCs w:val="24"/>
              </w:rPr>
            </w:pPr>
            <w:r>
              <w:rPr>
                <w:rFonts w:hint="eastAsia" w:ascii="宋体" w:hAnsi="宋体" w:eastAsia="宋体" w:cs="宋体"/>
                <w:color w:val="000000"/>
                <w:sz w:val="24"/>
                <w:szCs w:val="24"/>
              </w:rPr>
              <w:t>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04" w:hRule="atLeast"/>
          <w:jc w:val="center"/>
        </w:trPr>
        <w:tc>
          <w:tcPr>
            <w:tcW w:w="562" w:type="dxa"/>
            <w:noWrap w:val="0"/>
            <w:vAlign w:val="center"/>
          </w:tcPr>
          <w:p>
            <w:pPr>
              <w:jc w:val="center"/>
              <w:rPr>
                <w:rFonts w:ascii="宋体" w:hAnsi="宋体" w:eastAsia="宋体" w:cs="宋体"/>
                <w:bCs/>
                <w:color w:val="000000"/>
                <w:sz w:val="24"/>
                <w:szCs w:val="24"/>
              </w:rPr>
            </w:pPr>
            <w:r>
              <w:rPr>
                <w:rFonts w:hint="eastAsia" w:ascii="宋体" w:hAnsi="宋体" w:eastAsia="宋体" w:cs="宋体"/>
                <w:bCs/>
                <w:color w:val="000000"/>
                <w:sz w:val="24"/>
                <w:szCs w:val="24"/>
              </w:rPr>
              <w:t>3</w:t>
            </w:r>
          </w:p>
        </w:tc>
        <w:tc>
          <w:tcPr>
            <w:tcW w:w="1063" w:type="dxa"/>
            <w:noWrap w:val="0"/>
            <w:vAlign w:val="center"/>
          </w:tcPr>
          <w:p>
            <w:pPr>
              <w:jc w:val="center"/>
              <w:rPr>
                <w:rFonts w:ascii="宋体" w:hAnsi="宋体" w:eastAsia="宋体" w:cs="宋体"/>
                <w:color w:val="000000"/>
                <w:sz w:val="24"/>
                <w:szCs w:val="24"/>
              </w:rPr>
            </w:pPr>
            <w:r>
              <w:rPr>
                <w:rFonts w:hint="eastAsia" w:ascii="宋体" w:hAnsi="宋体" w:eastAsia="宋体" w:cs="宋体"/>
                <w:color w:val="000000"/>
                <w:sz w:val="24"/>
                <w:szCs w:val="24"/>
              </w:rPr>
              <w:t>计算机网络应用实训</w:t>
            </w:r>
          </w:p>
        </w:tc>
        <w:tc>
          <w:tcPr>
            <w:tcW w:w="6584" w:type="dxa"/>
            <w:noWrap w:val="0"/>
            <w:vAlign w:val="center"/>
          </w:tcPr>
          <w:p>
            <w:pPr>
              <w:jc w:val="left"/>
              <w:rPr>
                <w:rFonts w:ascii="宋体" w:hAnsi="宋体" w:eastAsia="宋体" w:cs="宋体"/>
                <w:color w:val="000000"/>
                <w:sz w:val="24"/>
                <w:szCs w:val="24"/>
              </w:rPr>
            </w:pPr>
            <w:r>
              <w:rPr>
                <w:rFonts w:hint="eastAsia" w:ascii="宋体" w:hAnsi="宋体" w:eastAsia="宋体" w:cs="宋体"/>
                <w:color w:val="000000"/>
                <w:sz w:val="24"/>
                <w:szCs w:val="24"/>
              </w:rPr>
              <w:t>了解交换机与路由器配置、网络安全与管理；掌握接入Internet的多种方法；能安装和配置网络操作系统（WindowsSever、Linux）；能够进行局域网络的综合布线。</w:t>
            </w:r>
          </w:p>
        </w:tc>
        <w:tc>
          <w:tcPr>
            <w:tcW w:w="789" w:type="dxa"/>
            <w:noWrap w:val="0"/>
            <w:vAlign w:val="center"/>
          </w:tcPr>
          <w:p>
            <w:pPr>
              <w:jc w:val="center"/>
              <w:rPr>
                <w:rFonts w:ascii="宋体" w:hAnsi="宋体" w:eastAsia="宋体" w:cs="宋体"/>
                <w:color w:val="000000"/>
                <w:sz w:val="24"/>
                <w:szCs w:val="24"/>
              </w:rPr>
            </w:pPr>
            <w:r>
              <w:rPr>
                <w:rFonts w:hint="eastAsia" w:ascii="宋体" w:hAnsi="宋体" w:eastAsia="宋体" w:cs="宋体"/>
                <w:color w:val="000000"/>
                <w:sz w:val="24"/>
                <w:szCs w:val="24"/>
              </w:rPr>
              <w:t>72</w:t>
            </w:r>
          </w:p>
        </w:tc>
      </w:tr>
    </w:tbl>
    <w:p>
      <w:pPr>
        <w:shd w:val="clear" w:color="auto" w:fill="FFFFFF"/>
        <w:adjustRightInd w:val="0"/>
        <w:snapToGrid w:val="0"/>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4、综合实训</w:t>
      </w:r>
    </w:p>
    <w:p>
      <w:pPr>
        <w:shd w:val="clear" w:color="auto" w:fill="FFFFFF"/>
        <w:adjustRightInd w:val="0"/>
        <w:snapToGrid w:val="0"/>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综合实训主要对学生进行专业技能强化训练,获得相应的职业资格等级证书、1+X技能等级证书。</w:t>
      </w:r>
    </w:p>
    <w:p>
      <w:pPr>
        <w:shd w:val="clear" w:color="auto" w:fill="FFFFFF"/>
        <w:adjustRightInd w:val="0"/>
        <w:snapToGrid w:val="0"/>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根据专业方向进行项目化的实训，教学标准与职业资格或企业技术规范接轨。将社会或企业技术规范与标准直接引入课程教学。</w:t>
      </w:r>
    </w:p>
    <w:p>
      <w:pPr>
        <w:shd w:val="clear" w:color="auto" w:fill="FFFFFF"/>
        <w:adjustRightInd w:val="0"/>
        <w:snapToGrid w:val="0"/>
        <w:ind w:firstLine="480" w:firstLineChars="200"/>
        <w:outlineLvl w:val="2"/>
        <w:rPr>
          <w:rFonts w:hint="eastAsia" w:ascii="宋体" w:hAnsi="宋体" w:eastAsia="宋体" w:cs="宋体"/>
          <w:color w:val="000000"/>
          <w:sz w:val="24"/>
          <w:szCs w:val="24"/>
        </w:rPr>
      </w:pPr>
      <w:bookmarkStart w:id="28" w:name="_Toc8916"/>
      <w:r>
        <w:rPr>
          <w:rFonts w:hint="eastAsia" w:ascii="宋体" w:hAnsi="宋体" w:eastAsia="宋体" w:cs="宋体"/>
          <w:color w:val="000000"/>
          <w:sz w:val="24"/>
          <w:szCs w:val="24"/>
        </w:rPr>
        <w:t>5、顶岗实习</w:t>
      </w:r>
      <w:bookmarkEnd w:id="28"/>
    </w:p>
    <w:p>
      <w:pPr>
        <w:shd w:val="clear" w:color="auto" w:fill="FFFFFF"/>
        <w:adjustRightInd w:val="0"/>
        <w:snapToGrid w:val="0"/>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顶岗实习主要安排在第六学期。学校在安排时要制订详细的实习计划（指导书），要有具体的教学要求，在实习时注重实习环节的完整性，在内容上可根据企事业单位的实际，选择一些模块进行实习，在实习实训结束时，要对学生在实习单位的表现和毕业设计作品或报告作全面的考核，并将成绩记载于学生档案之中。根据各专业方向的顶岗实习要求对顶岗实习考核方式及成绩评定。</w:t>
      </w:r>
    </w:p>
    <w:p>
      <w:pPr>
        <w:shd w:val="clear" w:color="auto" w:fill="FFFFFF"/>
        <w:adjustRightInd w:val="0"/>
        <w:snapToGrid w:val="0"/>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顶岗实习考核由学校考核和实习单位考核相结合，考核内容可包含以下方面：</w:t>
      </w:r>
    </w:p>
    <w:p>
      <w:pPr>
        <w:shd w:val="clear" w:color="auto" w:fill="FFFFFF"/>
        <w:adjustRightInd w:val="0"/>
        <w:snapToGrid w:val="0"/>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出勤情况：按时出勤。</w:t>
      </w:r>
    </w:p>
    <w:p>
      <w:pPr>
        <w:shd w:val="clear" w:color="auto" w:fill="FFFFFF"/>
        <w:adjustRightInd w:val="0"/>
        <w:snapToGrid w:val="0"/>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道德素质：遵守纪律,安全意识强。</w:t>
      </w:r>
    </w:p>
    <w:p>
      <w:pPr>
        <w:shd w:val="clear" w:color="auto" w:fill="FFFFFF"/>
        <w:adjustRightInd w:val="0"/>
        <w:snapToGrid w:val="0"/>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学习主动性：能积极主动学习,主动向企事业的技术人员或指导老师请教实习中的疑问。</w:t>
      </w:r>
    </w:p>
    <w:p>
      <w:pPr>
        <w:shd w:val="clear" w:color="auto" w:fill="FFFFFF"/>
        <w:adjustRightInd w:val="0"/>
        <w:snapToGrid w:val="0"/>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团队协作精神：实习中有集体意识,生产中能很好地与其它员工合作,受到实习单位的好评。</w:t>
      </w:r>
    </w:p>
    <w:p>
      <w:pPr>
        <w:shd w:val="clear" w:color="auto" w:fill="FFFFFF"/>
        <w:adjustRightInd w:val="0"/>
        <w:snapToGrid w:val="0"/>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人际交往能力：有较强的人际交往能力,人际关系好。</w:t>
      </w:r>
    </w:p>
    <w:p>
      <w:pPr>
        <w:shd w:val="clear" w:color="auto" w:fill="FFFFFF"/>
        <w:adjustRightInd w:val="0"/>
        <w:snapToGrid w:val="0"/>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企业反馈的实习表现：根据企业鉴定情况评定。</w:t>
      </w:r>
    </w:p>
    <w:p>
      <w:pPr>
        <w:shd w:val="clear" w:color="auto" w:fill="FFFFFF"/>
        <w:adjustRightInd w:val="0"/>
        <w:snapToGrid w:val="0"/>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实习报告：根据学生实际情况评定。</w:t>
      </w:r>
    </w:p>
    <w:p>
      <w:pPr>
        <w:pStyle w:val="13"/>
        <w:outlineLvl w:val="0"/>
      </w:pPr>
      <w:bookmarkStart w:id="29" w:name="_Toc7959"/>
      <w:r>
        <w:t>八、教学进程安排</w:t>
      </w:r>
      <w:bookmarkEnd w:id="29"/>
    </w:p>
    <w:p>
      <w:pPr>
        <w:pStyle w:val="14"/>
        <w:outlineLvl w:val="1"/>
      </w:pPr>
      <w:bookmarkStart w:id="30" w:name="_Toc13322"/>
      <w:r>
        <w:t>（一）教学时间基本要求</w:t>
      </w:r>
      <w:bookmarkEnd w:id="30"/>
    </w:p>
    <w:p>
      <w:pPr>
        <w:ind w:firstLine="560" w:firstLineChars="200"/>
        <w:jc w:val="center"/>
        <w:rPr>
          <w:rFonts w:ascii="宋体" w:hAnsi="宋体" w:eastAsia="宋体" w:cs="宋体"/>
          <w:color w:val="000000"/>
          <w:sz w:val="28"/>
          <w:szCs w:val="28"/>
        </w:rPr>
      </w:pPr>
      <w:r>
        <w:rPr>
          <w:rFonts w:hint="eastAsia" w:ascii="宋体" w:hAnsi="宋体" w:eastAsia="宋体" w:cs="宋体"/>
          <w:color w:val="000000"/>
          <w:sz w:val="28"/>
          <w:szCs w:val="28"/>
        </w:rPr>
        <w:t>教学时间基本要求（表6）</w:t>
      </w:r>
    </w:p>
    <w:tbl>
      <w:tblPr>
        <w:tblStyle w:val="11"/>
        <w:tblW w:w="8851" w:type="dxa"/>
        <w:jc w:val="center"/>
        <w:tblCellSpacing w:w="0"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246"/>
        <w:gridCol w:w="1245"/>
        <w:gridCol w:w="1342"/>
        <w:gridCol w:w="1164"/>
        <w:gridCol w:w="1258"/>
        <w:gridCol w:w="1036"/>
        <w:gridCol w:w="1560"/>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34" w:hRule="atLeast"/>
          <w:tblCellSpacing w:w="0" w:type="dxa"/>
          <w:jc w:val="center"/>
        </w:trPr>
        <w:tc>
          <w:tcPr>
            <w:tcW w:w="1246" w:type="dxa"/>
            <w:vMerge w:val="restart"/>
            <w:noWrap w:val="0"/>
            <w:vAlign w:val="center"/>
          </w:tcPr>
          <w:p>
            <w:pPr>
              <w:widowControl/>
              <w:jc w:val="center"/>
              <w:rPr>
                <w:rFonts w:ascii="宋体" w:hAnsi="宋体" w:eastAsia="宋体" w:cs="宋体"/>
                <w:b/>
                <w:color w:val="000000"/>
                <w:kern w:val="0"/>
                <w:szCs w:val="21"/>
              </w:rPr>
            </w:pPr>
            <w:r>
              <w:rPr>
                <w:rFonts w:hint="eastAsia" w:ascii="宋体" w:hAnsi="宋体" w:eastAsia="宋体" w:cs="宋体"/>
                <w:b/>
                <w:bCs/>
                <w:color w:val="000000"/>
                <w:szCs w:val="21"/>
              </w:rPr>
              <mc:AlternateContent>
                <mc:Choice Requires="wpg">
                  <w:drawing>
                    <wp:anchor distT="0" distB="0" distL="114300" distR="114300" simplePos="0" relativeHeight="251659264" behindDoc="0" locked="0" layoutInCell="1" allowOverlap="1">
                      <wp:simplePos x="0" y="0"/>
                      <wp:positionH relativeFrom="column">
                        <wp:posOffset>-6350</wp:posOffset>
                      </wp:positionH>
                      <wp:positionV relativeFrom="paragraph">
                        <wp:posOffset>0</wp:posOffset>
                      </wp:positionV>
                      <wp:extent cx="728345" cy="699770"/>
                      <wp:effectExtent l="1905" t="1905" r="12700" b="22225"/>
                      <wp:wrapNone/>
                      <wp:docPr id="4" name="组合 4"/>
                      <wp:cNvGraphicFramePr/>
                      <a:graphic xmlns:a="http://schemas.openxmlformats.org/drawingml/2006/main">
                        <a:graphicData uri="http://schemas.microsoft.com/office/word/2010/wordprocessingGroup">
                          <wpg:wgp>
                            <wpg:cNvGrpSpPr/>
                            <wpg:grpSpPr>
                              <a:xfrm>
                                <a:off x="0" y="0"/>
                                <a:ext cx="728345" cy="699770"/>
                                <a:chOff x="0" y="0"/>
                                <a:chExt cx="1312" cy="905"/>
                              </a:xfrm>
                              <a:effectLst/>
                            </wpg:grpSpPr>
                            <wps:wsp>
                              <wps:cNvPr id="313" name="直接连接符 3"/>
                              <wps:cNvCnPr/>
                              <wps:spPr>
                                <a:xfrm>
                                  <a:off x="656" y="0"/>
                                  <a:ext cx="656" cy="905"/>
                                </a:xfrm>
                                <a:prstGeom prst="line">
                                  <a:avLst/>
                                </a:prstGeom>
                                <a:ln w="6350" cap="flat" cmpd="sng">
                                  <a:solidFill>
                                    <a:srgbClr val="000000"/>
                                  </a:solidFill>
                                  <a:prstDash val="solid"/>
                                  <a:headEnd type="none" w="med" len="med"/>
                                  <a:tailEnd type="none" w="med" len="med"/>
                                </a:ln>
                                <a:effectLst/>
                              </wps:spPr>
                              <wps:bodyPr/>
                            </wps:wsp>
                            <wps:wsp>
                              <wps:cNvPr id="314" name="直接连接符 4"/>
                              <wps:cNvCnPr/>
                              <wps:spPr>
                                <a:xfrm>
                                  <a:off x="0" y="453"/>
                                  <a:ext cx="1312" cy="452"/>
                                </a:xfrm>
                                <a:prstGeom prst="line">
                                  <a:avLst/>
                                </a:prstGeom>
                                <a:ln w="6350" cap="flat" cmpd="sng">
                                  <a:solidFill>
                                    <a:srgbClr val="000000"/>
                                  </a:solidFill>
                                  <a:prstDash val="solid"/>
                                  <a:headEnd type="none" w="med" len="med"/>
                                  <a:tailEnd type="none" w="med" len="med"/>
                                </a:ln>
                                <a:effectLst/>
                              </wps:spPr>
                              <wps:bodyPr/>
                            </wps:wsp>
                            <wps:wsp>
                              <wps:cNvPr id="315" name="文本框 5"/>
                              <wps:cNvSpPr txBox="1"/>
                              <wps:spPr>
                                <a:xfrm>
                                  <a:off x="967" y="88"/>
                                  <a:ext cx="225" cy="225"/>
                                </a:xfrm>
                                <a:prstGeom prst="rect">
                                  <a:avLst/>
                                </a:prstGeom>
                                <a:noFill/>
                                <a:ln>
                                  <a:noFill/>
                                </a:ln>
                                <a:effectLst/>
                              </wps:spPr>
                              <wps:txbx>
                                <w:txbxContent>
                                  <w:p>
                                    <w:pPr>
                                      <w:snapToGrid w:val="0"/>
                                      <w:rPr>
                                        <w:rFonts w:ascii="Times New Roman" w:hAnsi="Times New Roman" w:eastAsia="宋体"/>
                                        <w:color w:val="000000"/>
                                        <w:sz w:val="18"/>
                                        <w:szCs w:val="24"/>
                                      </w:rPr>
                                    </w:pPr>
                                    <w:r>
                                      <w:rPr>
                                        <w:rFonts w:hint="eastAsia" w:ascii="Times New Roman" w:hAnsi="Times New Roman" w:eastAsia="宋体"/>
                                        <w:color w:val="000000"/>
                                        <w:sz w:val="18"/>
                                        <w:szCs w:val="24"/>
                                      </w:rPr>
                                      <w:t>内</w:t>
                                    </w:r>
                                  </w:p>
                                </w:txbxContent>
                              </wps:txbx>
                              <wps:bodyPr wrap="square" lIns="0" tIns="0" rIns="0" bIns="0" upright="1"/>
                            </wps:wsp>
                            <wps:wsp>
                              <wps:cNvPr id="316" name="文本框 6"/>
                              <wps:cNvSpPr txBox="1"/>
                              <wps:spPr>
                                <a:xfrm>
                                  <a:off x="1047" y="309"/>
                                  <a:ext cx="225" cy="225"/>
                                </a:xfrm>
                                <a:prstGeom prst="rect">
                                  <a:avLst/>
                                </a:prstGeom>
                                <a:noFill/>
                                <a:ln>
                                  <a:noFill/>
                                </a:ln>
                                <a:effectLst/>
                              </wps:spPr>
                              <wps:txbx>
                                <w:txbxContent>
                                  <w:p>
                                    <w:pPr>
                                      <w:snapToGrid w:val="0"/>
                                      <w:rPr>
                                        <w:rFonts w:ascii="Times New Roman" w:hAnsi="Times New Roman" w:eastAsia="宋体"/>
                                        <w:color w:val="000000"/>
                                        <w:sz w:val="18"/>
                                        <w:szCs w:val="24"/>
                                      </w:rPr>
                                    </w:pPr>
                                    <w:r>
                                      <w:rPr>
                                        <w:rFonts w:hint="eastAsia" w:ascii="Times New Roman" w:hAnsi="Times New Roman" w:eastAsia="宋体"/>
                                        <w:color w:val="000000"/>
                                        <w:sz w:val="18"/>
                                        <w:szCs w:val="24"/>
                                      </w:rPr>
                                      <w:t>容</w:t>
                                    </w:r>
                                  </w:p>
                                </w:txbxContent>
                              </wps:txbx>
                              <wps:bodyPr wrap="square" lIns="0" tIns="0" rIns="0" bIns="0" upright="1"/>
                            </wps:wsp>
                            <wps:wsp>
                              <wps:cNvPr id="317" name="文本框 7"/>
                              <wps:cNvSpPr txBox="1"/>
                              <wps:spPr>
                                <a:xfrm>
                                  <a:off x="268" y="135"/>
                                  <a:ext cx="225" cy="225"/>
                                </a:xfrm>
                                <a:prstGeom prst="rect">
                                  <a:avLst/>
                                </a:prstGeom>
                                <a:noFill/>
                                <a:ln>
                                  <a:noFill/>
                                </a:ln>
                                <a:effectLst/>
                              </wps:spPr>
                              <wps:txbx>
                                <w:txbxContent>
                                  <w:p>
                                    <w:pPr>
                                      <w:snapToGrid w:val="0"/>
                                      <w:rPr>
                                        <w:rFonts w:ascii="Times New Roman" w:hAnsi="Times New Roman" w:eastAsia="宋体"/>
                                        <w:color w:val="000000"/>
                                        <w:sz w:val="18"/>
                                        <w:szCs w:val="24"/>
                                      </w:rPr>
                                    </w:pPr>
                                    <w:r>
                                      <w:rPr>
                                        <w:rFonts w:hint="eastAsia" w:ascii="Times New Roman" w:hAnsi="Times New Roman" w:eastAsia="宋体"/>
                                        <w:color w:val="000000"/>
                                        <w:sz w:val="18"/>
                                        <w:szCs w:val="24"/>
                                      </w:rPr>
                                      <w:t>周</w:t>
                                    </w:r>
                                  </w:p>
                                </w:txbxContent>
                              </wps:txbx>
                              <wps:bodyPr wrap="square" lIns="0" tIns="0" rIns="0" bIns="0" upright="1"/>
                            </wps:wsp>
                            <wps:wsp>
                              <wps:cNvPr id="318" name="文本框 8"/>
                              <wps:cNvSpPr txBox="1"/>
                              <wps:spPr>
                                <a:xfrm>
                                  <a:off x="724" y="449"/>
                                  <a:ext cx="225" cy="225"/>
                                </a:xfrm>
                                <a:prstGeom prst="rect">
                                  <a:avLst/>
                                </a:prstGeom>
                                <a:noFill/>
                                <a:ln>
                                  <a:noFill/>
                                </a:ln>
                                <a:effectLst/>
                              </wps:spPr>
                              <wps:txbx>
                                <w:txbxContent>
                                  <w:p>
                                    <w:pPr>
                                      <w:snapToGrid w:val="0"/>
                                      <w:rPr>
                                        <w:rFonts w:ascii="Times New Roman" w:hAnsi="Times New Roman" w:eastAsia="宋体"/>
                                        <w:color w:val="000000"/>
                                        <w:sz w:val="18"/>
                                        <w:szCs w:val="24"/>
                                      </w:rPr>
                                    </w:pPr>
                                    <w:r>
                                      <w:rPr>
                                        <w:rFonts w:hint="eastAsia" w:ascii="Times New Roman" w:hAnsi="Times New Roman" w:eastAsia="宋体"/>
                                        <w:color w:val="000000"/>
                                        <w:sz w:val="18"/>
                                        <w:szCs w:val="24"/>
                                      </w:rPr>
                                      <w:t>数</w:t>
                                    </w:r>
                                  </w:p>
                                </w:txbxContent>
                              </wps:txbx>
                              <wps:bodyPr wrap="square" lIns="0" tIns="0" rIns="0" bIns="0" upright="1"/>
                            </wps:wsp>
                            <wps:wsp>
                              <wps:cNvPr id="319" name="文本框 9"/>
                              <wps:cNvSpPr txBox="1"/>
                              <wps:spPr>
                                <a:xfrm>
                                  <a:off x="175" y="612"/>
                                  <a:ext cx="225" cy="225"/>
                                </a:xfrm>
                                <a:prstGeom prst="rect">
                                  <a:avLst/>
                                </a:prstGeom>
                                <a:noFill/>
                                <a:ln>
                                  <a:noFill/>
                                </a:ln>
                                <a:effectLst/>
                              </wps:spPr>
                              <wps:txbx>
                                <w:txbxContent>
                                  <w:p>
                                    <w:pPr>
                                      <w:snapToGrid w:val="0"/>
                                      <w:rPr>
                                        <w:rFonts w:ascii="Times New Roman" w:hAnsi="Times New Roman" w:eastAsia="宋体"/>
                                        <w:color w:val="000000"/>
                                        <w:sz w:val="18"/>
                                        <w:szCs w:val="24"/>
                                      </w:rPr>
                                    </w:pPr>
                                    <w:r>
                                      <w:rPr>
                                        <w:rFonts w:hint="eastAsia" w:ascii="Times New Roman" w:hAnsi="Times New Roman" w:eastAsia="宋体"/>
                                        <w:color w:val="000000"/>
                                        <w:sz w:val="18"/>
                                        <w:szCs w:val="24"/>
                                      </w:rPr>
                                      <w:t>学</w:t>
                                    </w:r>
                                  </w:p>
                                </w:txbxContent>
                              </wps:txbx>
                              <wps:bodyPr wrap="square" lIns="0" tIns="0" rIns="0" bIns="0" upright="1"/>
                            </wps:wsp>
                            <wps:wsp>
                              <wps:cNvPr id="320" name="文本框 10"/>
                              <wps:cNvSpPr txBox="1"/>
                              <wps:spPr>
                                <a:xfrm>
                                  <a:off x="593" y="672"/>
                                  <a:ext cx="225" cy="225"/>
                                </a:xfrm>
                                <a:prstGeom prst="rect">
                                  <a:avLst/>
                                </a:prstGeom>
                                <a:noFill/>
                                <a:ln>
                                  <a:noFill/>
                                </a:ln>
                                <a:effectLst/>
                              </wps:spPr>
                              <wps:txbx>
                                <w:txbxContent>
                                  <w:p>
                                    <w:pPr>
                                      <w:snapToGrid w:val="0"/>
                                      <w:rPr>
                                        <w:rFonts w:ascii="Times New Roman" w:hAnsi="Times New Roman" w:eastAsia="宋体"/>
                                        <w:color w:val="000000"/>
                                        <w:sz w:val="18"/>
                                        <w:szCs w:val="24"/>
                                      </w:rPr>
                                    </w:pPr>
                                    <w:r>
                                      <w:rPr>
                                        <w:rFonts w:hint="eastAsia" w:ascii="Times New Roman" w:hAnsi="Times New Roman" w:eastAsia="宋体"/>
                                        <w:color w:val="000000"/>
                                        <w:sz w:val="18"/>
                                        <w:szCs w:val="24"/>
                                      </w:rPr>
                                      <w:t>期</w:t>
                                    </w:r>
                                  </w:p>
                                </w:txbxContent>
                              </wps:txbx>
                              <wps:bodyPr wrap="square" lIns="0" tIns="0" rIns="0" bIns="0" upright="1"/>
                            </wps:wsp>
                          </wpg:wgp>
                        </a:graphicData>
                      </a:graphic>
                    </wp:anchor>
                  </w:drawing>
                </mc:Choice>
                <mc:Fallback>
                  <w:pict>
                    <v:group id="_x0000_s1026" o:spid="_x0000_s1026" o:spt="203" style="position:absolute;left:0pt;margin-left:-0.5pt;margin-top:0pt;height:55.1pt;width:57.35pt;z-index:251659264;mso-width-relative:page;mso-height-relative:page;" coordsize="1312,905" o:gfxdata="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">
                      <o:lock v:ext="edit" aspectratio="f"/>
                      <v:line id="直接连接符 3" o:spid="_x0000_s1026" o:spt="20" style="position:absolute;left:656;top:0;height:905;width:656;" filled="f" stroked="t" coordsize="21600,21600" o:gfxdata="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p6H2e8AAAA&#10;3AAAAA8AAAAAAAAAAQAgAAAAIgAAAGRycy9kb3ducmV2LnhtbFBLAQIUABQAAAAIAIdO4kAzLwWe&#10;OwAAADkAAAAQAAAAAAAAAAEAIAAAAAsBAABkcnMvc2hhcGV4bWwueG1sUEsFBgAAAAAGAAYAWwEA&#10;ALUDAAAAAA==&#10;">
                        <v:fill on="f" focussize="0,0"/>
                        <v:stroke weight="0.5pt" color="#000000" joinstyle="round"/>
                        <v:imagedata o:title=""/>
                        <o:lock v:ext="edit" aspectratio="f"/>
                      </v:line>
                      <v:line id="直接连接符 4" o:spid="_x0000_s1026" o:spt="20" style="position:absolute;left:0;top:453;height:452;width:1312;" filled="f" stroked="t" coordsize="21600,21600" o:gfxdata="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WThxO8AAAA&#10;3AAAAA8AAAAAAAAAAQAgAAAAIgAAAGRycy9kb3ducmV2LnhtbFBLAQIUABQAAAAIAIdO4kAzLwWe&#10;OwAAADkAAAAQAAAAAAAAAAEAIAAAAAsBAABkcnMvc2hhcGV4bWwueG1sUEsFBgAAAAAGAAYAWwEA&#10;ALUDAAAAAA==&#10;">
                        <v:fill on="f" focussize="0,0"/>
                        <v:stroke weight="0.5pt" color="#000000" joinstyle="round"/>
                        <v:imagedata o:title=""/>
                        <o:lock v:ext="edit" aspectratio="f"/>
                      </v:line>
                      <v:shape id="文本框 5" o:spid="_x0000_s1026" o:spt="202" type="#_x0000_t202" style="position:absolute;left:967;top:88;height:225;width:225;" filled="f" stroked="f" coordsize="21600,21600" o:gfxdata="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qDca/&#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pPr>
                                <w:snapToGrid w:val="0"/>
                                <w:rPr>
                                  <w:rFonts w:ascii="Times New Roman" w:hAnsi="Times New Roman" w:eastAsia="宋体"/>
                                  <w:color w:val="000000"/>
                                  <w:sz w:val="18"/>
                                  <w:szCs w:val="24"/>
                                </w:rPr>
                              </w:pPr>
                              <w:r>
                                <w:rPr>
                                  <w:rFonts w:hint="eastAsia" w:ascii="Times New Roman" w:hAnsi="Times New Roman" w:eastAsia="宋体"/>
                                  <w:color w:val="000000"/>
                                  <w:sz w:val="18"/>
                                  <w:szCs w:val="24"/>
                                </w:rPr>
                                <w:t>内</w:t>
                              </w:r>
                            </w:p>
                          </w:txbxContent>
                        </v:textbox>
                      </v:shape>
                      <v:shape id="文本框 6" o:spid="_x0000_s1026" o:spt="202" type="#_x0000_t202" style="position:absolute;left:1047;top:309;height:225;width:225;" filled="f" stroked="f" coordsize="21600,21600" o:gfxdata="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84k7G/&#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pPr>
                                <w:snapToGrid w:val="0"/>
                                <w:rPr>
                                  <w:rFonts w:ascii="Times New Roman" w:hAnsi="Times New Roman" w:eastAsia="宋体"/>
                                  <w:color w:val="000000"/>
                                  <w:sz w:val="18"/>
                                  <w:szCs w:val="24"/>
                                </w:rPr>
                              </w:pPr>
                              <w:r>
                                <w:rPr>
                                  <w:rFonts w:hint="eastAsia" w:ascii="Times New Roman" w:hAnsi="Times New Roman" w:eastAsia="宋体"/>
                                  <w:color w:val="000000"/>
                                  <w:sz w:val="18"/>
                                  <w:szCs w:val="24"/>
                                </w:rPr>
                                <w:t>容</w:t>
                              </w:r>
                            </w:p>
                          </w:txbxContent>
                        </v:textbox>
                      </v:shape>
                      <v:shape id="文本框 7" o:spid="_x0000_s1026" o:spt="202" type="#_x0000_t202" style="position:absolute;left:268;top:135;height:225;width:225;" filled="f" stroked="f" coordsize="21600,21600" o:gfxdata="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B0Niq/&#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pPr>
                                <w:snapToGrid w:val="0"/>
                                <w:rPr>
                                  <w:rFonts w:ascii="Times New Roman" w:hAnsi="Times New Roman" w:eastAsia="宋体"/>
                                  <w:color w:val="000000"/>
                                  <w:sz w:val="18"/>
                                  <w:szCs w:val="24"/>
                                </w:rPr>
                              </w:pPr>
                              <w:r>
                                <w:rPr>
                                  <w:rFonts w:hint="eastAsia" w:ascii="Times New Roman" w:hAnsi="Times New Roman" w:eastAsia="宋体"/>
                                  <w:color w:val="000000"/>
                                  <w:sz w:val="18"/>
                                  <w:szCs w:val="24"/>
                                </w:rPr>
                                <w:t>周</w:t>
                              </w:r>
                            </w:p>
                          </w:txbxContent>
                        </v:textbox>
                      </v:shape>
                      <v:shape id="文本框 8" o:spid="_x0000_s1026" o:spt="202" type="#_x0000_t202" style="position:absolute;left:724;top:449;height:225;width:225;" filled="f" stroked="f" coordsize="21600,21600" o:gfxdata="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ceuiWLsAAADc&#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pPr>
                                <w:snapToGrid w:val="0"/>
                                <w:rPr>
                                  <w:rFonts w:ascii="Times New Roman" w:hAnsi="Times New Roman" w:eastAsia="宋体"/>
                                  <w:color w:val="000000"/>
                                  <w:sz w:val="18"/>
                                  <w:szCs w:val="24"/>
                                </w:rPr>
                              </w:pPr>
                              <w:r>
                                <w:rPr>
                                  <w:rFonts w:hint="eastAsia" w:ascii="Times New Roman" w:hAnsi="Times New Roman" w:eastAsia="宋体"/>
                                  <w:color w:val="000000"/>
                                  <w:sz w:val="18"/>
                                  <w:szCs w:val="24"/>
                                </w:rPr>
                                <w:t>数</w:t>
                              </w:r>
                            </w:p>
                          </w:txbxContent>
                        </v:textbox>
                      </v:shape>
                      <v:shape id="文本框 9" o:spid="_x0000_s1026" o:spt="202" type="#_x0000_t202" style="position:absolute;left:175;top:612;height:225;width:225;" filled="f" stroked="f" coordsize="21600,21600" o:gfxdata="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6nB8O/&#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pPr>
                                <w:snapToGrid w:val="0"/>
                                <w:rPr>
                                  <w:rFonts w:ascii="Times New Roman" w:hAnsi="Times New Roman" w:eastAsia="宋体"/>
                                  <w:color w:val="000000"/>
                                  <w:sz w:val="18"/>
                                  <w:szCs w:val="24"/>
                                </w:rPr>
                              </w:pPr>
                              <w:r>
                                <w:rPr>
                                  <w:rFonts w:hint="eastAsia" w:ascii="Times New Roman" w:hAnsi="Times New Roman" w:eastAsia="宋体"/>
                                  <w:color w:val="000000"/>
                                  <w:sz w:val="18"/>
                                  <w:szCs w:val="24"/>
                                </w:rPr>
                                <w:t>学</w:t>
                              </w:r>
                            </w:p>
                          </w:txbxContent>
                        </v:textbox>
                      </v:shape>
                      <v:shape id="文本框 10" o:spid="_x0000_s1026" o:spt="202" type="#_x0000_t202" style="position:absolute;left:593;top:672;height:225;width:225;" filled="f" stroked="f" coordsize="21600,21600" o:gfxdata="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HxZOO8AAAA&#10;3A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pPr>
                                <w:snapToGrid w:val="0"/>
                                <w:rPr>
                                  <w:rFonts w:ascii="Times New Roman" w:hAnsi="Times New Roman" w:eastAsia="宋体"/>
                                  <w:color w:val="000000"/>
                                  <w:sz w:val="18"/>
                                  <w:szCs w:val="24"/>
                                </w:rPr>
                              </w:pPr>
                              <w:r>
                                <w:rPr>
                                  <w:rFonts w:hint="eastAsia" w:ascii="Times New Roman" w:hAnsi="Times New Roman" w:eastAsia="宋体"/>
                                  <w:color w:val="000000"/>
                                  <w:sz w:val="18"/>
                                  <w:szCs w:val="24"/>
                                </w:rPr>
                                <w:t>期</w:t>
                              </w:r>
                            </w:p>
                          </w:txbxContent>
                        </v:textbox>
                      </v:shape>
                    </v:group>
                  </w:pict>
                </mc:Fallback>
              </mc:AlternateContent>
            </w:r>
          </w:p>
        </w:tc>
        <w:tc>
          <w:tcPr>
            <w:tcW w:w="1245" w:type="dxa"/>
            <w:vMerge w:val="restart"/>
            <w:noWrap w:val="0"/>
            <w:vAlign w:val="center"/>
          </w:tcPr>
          <w:p>
            <w:pPr>
              <w:widowControl/>
              <w:jc w:val="center"/>
              <w:rPr>
                <w:rFonts w:ascii="宋体" w:hAnsi="宋体" w:eastAsia="宋体" w:cs="宋体"/>
                <w:b/>
                <w:color w:val="000000"/>
                <w:kern w:val="0"/>
                <w:szCs w:val="21"/>
              </w:rPr>
            </w:pPr>
            <w:r>
              <w:rPr>
                <w:rFonts w:hint="eastAsia" w:ascii="宋体" w:hAnsi="宋体" w:eastAsia="宋体" w:cs="宋体"/>
                <w:b/>
                <w:color w:val="000000"/>
                <w:kern w:val="0"/>
                <w:szCs w:val="21"/>
              </w:rPr>
              <w:t>教学</w:t>
            </w:r>
          </w:p>
        </w:tc>
        <w:tc>
          <w:tcPr>
            <w:tcW w:w="1342" w:type="dxa"/>
            <w:vMerge w:val="restart"/>
            <w:noWrap w:val="0"/>
            <w:vAlign w:val="center"/>
          </w:tcPr>
          <w:p>
            <w:pPr>
              <w:widowControl/>
              <w:jc w:val="center"/>
              <w:rPr>
                <w:rFonts w:ascii="宋体" w:hAnsi="宋体" w:eastAsia="宋体" w:cs="宋体"/>
                <w:b/>
                <w:color w:val="000000"/>
                <w:kern w:val="0"/>
                <w:szCs w:val="21"/>
              </w:rPr>
            </w:pPr>
            <w:r>
              <w:rPr>
                <w:rFonts w:hint="eastAsia" w:ascii="宋体" w:hAnsi="宋体" w:eastAsia="宋体" w:cs="宋体"/>
                <w:b/>
                <w:color w:val="000000"/>
                <w:kern w:val="0"/>
                <w:szCs w:val="21"/>
              </w:rPr>
              <w:t>入学</w:t>
            </w:r>
          </w:p>
          <w:p>
            <w:pPr>
              <w:widowControl/>
              <w:jc w:val="center"/>
              <w:rPr>
                <w:rFonts w:ascii="宋体" w:hAnsi="宋体" w:eastAsia="宋体" w:cs="宋体"/>
                <w:b/>
                <w:color w:val="000000"/>
                <w:kern w:val="0"/>
                <w:szCs w:val="21"/>
              </w:rPr>
            </w:pPr>
            <w:r>
              <w:rPr>
                <w:rFonts w:hint="eastAsia" w:ascii="宋体" w:hAnsi="宋体" w:eastAsia="宋体" w:cs="宋体"/>
                <w:b/>
                <w:color w:val="000000"/>
                <w:kern w:val="0"/>
                <w:szCs w:val="21"/>
              </w:rPr>
              <w:t>军训</w:t>
            </w:r>
          </w:p>
        </w:tc>
        <w:tc>
          <w:tcPr>
            <w:tcW w:w="1164" w:type="dxa"/>
            <w:vMerge w:val="restart"/>
            <w:noWrap w:val="0"/>
            <w:vAlign w:val="center"/>
          </w:tcPr>
          <w:p>
            <w:pPr>
              <w:widowControl/>
              <w:jc w:val="center"/>
              <w:rPr>
                <w:rFonts w:ascii="宋体" w:hAnsi="宋体" w:eastAsia="宋体" w:cs="宋体"/>
                <w:b/>
                <w:color w:val="000000"/>
                <w:kern w:val="0"/>
                <w:szCs w:val="21"/>
              </w:rPr>
            </w:pPr>
            <w:r>
              <w:rPr>
                <w:rFonts w:hint="eastAsia" w:ascii="宋体" w:hAnsi="宋体" w:eastAsia="宋体" w:cs="宋体"/>
                <w:b/>
                <w:color w:val="000000"/>
                <w:kern w:val="0"/>
                <w:szCs w:val="21"/>
              </w:rPr>
              <w:t>复习</w:t>
            </w:r>
          </w:p>
          <w:p>
            <w:pPr>
              <w:widowControl/>
              <w:jc w:val="center"/>
              <w:rPr>
                <w:rFonts w:ascii="宋体" w:hAnsi="宋体" w:eastAsia="宋体" w:cs="宋体"/>
                <w:b/>
                <w:color w:val="000000"/>
                <w:kern w:val="0"/>
                <w:szCs w:val="21"/>
              </w:rPr>
            </w:pPr>
            <w:r>
              <w:rPr>
                <w:rFonts w:hint="eastAsia" w:ascii="宋体" w:hAnsi="宋体" w:eastAsia="宋体" w:cs="宋体"/>
                <w:b/>
                <w:color w:val="000000"/>
                <w:kern w:val="0"/>
                <w:szCs w:val="21"/>
              </w:rPr>
              <w:t>考试</w:t>
            </w:r>
          </w:p>
        </w:tc>
        <w:tc>
          <w:tcPr>
            <w:tcW w:w="1258" w:type="dxa"/>
            <w:vMerge w:val="restart"/>
            <w:noWrap w:val="0"/>
            <w:vAlign w:val="center"/>
          </w:tcPr>
          <w:p>
            <w:pPr>
              <w:widowControl/>
              <w:jc w:val="center"/>
              <w:rPr>
                <w:rFonts w:ascii="宋体" w:hAnsi="宋体" w:eastAsia="宋体" w:cs="宋体"/>
                <w:b/>
                <w:color w:val="000000"/>
                <w:kern w:val="0"/>
                <w:szCs w:val="21"/>
              </w:rPr>
            </w:pPr>
            <w:r>
              <w:rPr>
                <w:rFonts w:hint="eastAsia" w:ascii="宋体" w:hAnsi="宋体" w:eastAsia="宋体" w:cs="宋体"/>
                <w:b/>
                <w:color w:val="000000"/>
                <w:kern w:val="0"/>
                <w:szCs w:val="21"/>
              </w:rPr>
              <w:t>顶岗</w:t>
            </w:r>
          </w:p>
          <w:p>
            <w:pPr>
              <w:widowControl/>
              <w:jc w:val="center"/>
              <w:rPr>
                <w:rFonts w:ascii="宋体" w:hAnsi="宋体" w:eastAsia="宋体" w:cs="宋体"/>
                <w:b/>
                <w:color w:val="000000"/>
                <w:kern w:val="0"/>
                <w:szCs w:val="21"/>
              </w:rPr>
            </w:pPr>
            <w:r>
              <w:rPr>
                <w:rFonts w:hint="eastAsia" w:ascii="宋体" w:hAnsi="宋体" w:eastAsia="宋体" w:cs="宋体"/>
                <w:b/>
                <w:color w:val="000000"/>
                <w:kern w:val="0"/>
                <w:szCs w:val="21"/>
              </w:rPr>
              <w:t>实习</w:t>
            </w:r>
          </w:p>
        </w:tc>
        <w:tc>
          <w:tcPr>
            <w:tcW w:w="1036" w:type="dxa"/>
            <w:vMerge w:val="restart"/>
            <w:noWrap w:val="0"/>
            <w:vAlign w:val="center"/>
          </w:tcPr>
          <w:p>
            <w:pPr>
              <w:widowControl/>
              <w:jc w:val="center"/>
              <w:rPr>
                <w:rFonts w:ascii="宋体" w:hAnsi="宋体" w:eastAsia="宋体" w:cs="宋体"/>
                <w:b/>
                <w:color w:val="000000"/>
                <w:kern w:val="0"/>
                <w:szCs w:val="21"/>
              </w:rPr>
            </w:pPr>
            <w:r>
              <w:rPr>
                <w:rFonts w:hint="eastAsia" w:ascii="宋体" w:hAnsi="宋体" w:eastAsia="宋体" w:cs="宋体"/>
                <w:b/>
                <w:color w:val="000000"/>
                <w:kern w:val="0"/>
                <w:szCs w:val="21"/>
              </w:rPr>
              <w:t>机动</w:t>
            </w:r>
          </w:p>
        </w:tc>
        <w:tc>
          <w:tcPr>
            <w:tcW w:w="1560" w:type="dxa"/>
            <w:vMerge w:val="restart"/>
            <w:noWrap w:val="0"/>
            <w:vAlign w:val="center"/>
          </w:tcPr>
          <w:p>
            <w:pPr>
              <w:widowControl/>
              <w:jc w:val="center"/>
              <w:rPr>
                <w:rFonts w:ascii="宋体" w:hAnsi="宋体" w:eastAsia="宋体" w:cs="宋体"/>
                <w:b/>
                <w:color w:val="000000"/>
                <w:kern w:val="0"/>
                <w:szCs w:val="21"/>
              </w:rPr>
            </w:pPr>
            <w:r>
              <w:rPr>
                <w:rFonts w:hint="eastAsia" w:ascii="宋体" w:hAnsi="宋体" w:eastAsia="宋体" w:cs="宋体"/>
                <w:b/>
                <w:color w:val="000000"/>
                <w:kern w:val="0"/>
                <w:szCs w:val="21"/>
              </w:rPr>
              <w:t>合计</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89" w:hRule="atLeast"/>
          <w:tblCellSpacing w:w="0" w:type="dxa"/>
          <w:jc w:val="center"/>
        </w:trPr>
        <w:tc>
          <w:tcPr>
            <w:tcW w:w="1246" w:type="dxa"/>
            <w:vMerge w:val="continue"/>
            <w:noWrap w:val="0"/>
            <w:vAlign w:val="center"/>
          </w:tcPr>
          <w:p>
            <w:pPr>
              <w:widowControl/>
              <w:jc w:val="left"/>
              <w:rPr>
                <w:rFonts w:ascii="宋体" w:hAnsi="宋体" w:eastAsia="宋体" w:cs="宋体"/>
                <w:color w:val="000000"/>
                <w:kern w:val="0"/>
                <w:szCs w:val="21"/>
              </w:rPr>
            </w:pPr>
          </w:p>
        </w:tc>
        <w:tc>
          <w:tcPr>
            <w:tcW w:w="1245" w:type="dxa"/>
            <w:vMerge w:val="continue"/>
            <w:noWrap w:val="0"/>
            <w:vAlign w:val="center"/>
          </w:tcPr>
          <w:p>
            <w:pPr>
              <w:widowControl/>
              <w:jc w:val="left"/>
              <w:rPr>
                <w:rFonts w:ascii="宋体" w:hAnsi="宋体" w:eastAsia="宋体" w:cs="宋体"/>
                <w:color w:val="000000"/>
                <w:kern w:val="0"/>
                <w:szCs w:val="21"/>
              </w:rPr>
            </w:pPr>
          </w:p>
        </w:tc>
        <w:tc>
          <w:tcPr>
            <w:tcW w:w="1342" w:type="dxa"/>
            <w:vMerge w:val="continue"/>
            <w:noWrap w:val="0"/>
            <w:vAlign w:val="center"/>
          </w:tcPr>
          <w:p>
            <w:pPr>
              <w:widowControl/>
              <w:jc w:val="left"/>
              <w:rPr>
                <w:rFonts w:ascii="宋体" w:hAnsi="宋体" w:eastAsia="宋体" w:cs="宋体"/>
                <w:color w:val="000000"/>
                <w:kern w:val="0"/>
                <w:szCs w:val="21"/>
              </w:rPr>
            </w:pPr>
          </w:p>
        </w:tc>
        <w:tc>
          <w:tcPr>
            <w:tcW w:w="1164" w:type="dxa"/>
            <w:vMerge w:val="continue"/>
            <w:noWrap w:val="0"/>
            <w:vAlign w:val="center"/>
          </w:tcPr>
          <w:p>
            <w:pPr>
              <w:widowControl/>
              <w:jc w:val="left"/>
              <w:rPr>
                <w:rFonts w:ascii="宋体" w:hAnsi="宋体" w:eastAsia="宋体" w:cs="宋体"/>
                <w:color w:val="000000"/>
                <w:kern w:val="0"/>
                <w:szCs w:val="21"/>
              </w:rPr>
            </w:pPr>
          </w:p>
        </w:tc>
        <w:tc>
          <w:tcPr>
            <w:tcW w:w="1258" w:type="dxa"/>
            <w:vMerge w:val="continue"/>
            <w:noWrap w:val="0"/>
            <w:vAlign w:val="center"/>
          </w:tcPr>
          <w:p>
            <w:pPr>
              <w:widowControl/>
              <w:jc w:val="left"/>
              <w:rPr>
                <w:rFonts w:ascii="宋体" w:hAnsi="宋体" w:eastAsia="宋体" w:cs="宋体"/>
                <w:color w:val="000000"/>
                <w:kern w:val="0"/>
                <w:szCs w:val="21"/>
              </w:rPr>
            </w:pPr>
          </w:p>
        </w:tc>
        <w:tc>
          <w:tcPr>
            <w:tcW w:w="1036" w:type="dxa"/>
            <w:vMerge w:val="continue"/>
            <w:noWrap w:val="0"/>
            <w:vAlign w:val="center"/>
          </w:tcPr>
          <w:p>
            <w:pPr>
              <w:widowControl/>
              <w:jc w:val="left"/>
              <w:rPr>
                <w:rFonts w:ascii="宋体" w:hAnsi="宋体" w:eastAsia="宋体" w:cs="宋体"/>
                <w:color w:val="000000"/>
                <w:kern w:val="0"/>
                <w:szCs w:val="21"/>
              </w:rPr>
            </w:pPr>
          </w:p>
        </w:tc>
        <w:tc>
          <w:tcPr>
            <w:tcW w:w="1560" w:type="dxa"/>
            <w:vMerge w:val="continue"/>
            <w:noWrap w:val="0"/>
            <w:vAlign w:val="center"/>
          </w:tcPr>
          <w:p>
            <w:pPr>
              <w:widowControl/>
              <w:jc w:val="left"/>
              <w:rPr>
                <w:rFonts w:ascii="宋体" w:hAnsi="宋体" w:eastAsia="宋体" w:cs="宋体"/>
                <w:color w:val="000000"/>
                <w:kern w:val="0"/>
                <w:szCs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7" w:hRule="atLeast"/>
          <w:tblCellSpacing w:w="0" w:type="dxa"/>
          <w:jc w:val="center"/>
        </w:trPr>
        <w:tc>
          <w:tcPr>
            <w:tcW w:w="1246" w:type="dxa"/>
            <w:noWrap w:val="0"/>
            <w:vAlign w:val="center"/>
          </w:tcPr>
          <w:p>
            <w:pPr>
              <w:widowControl/>
              <w:jc w:val="center"/>
              <w:rPr>
                <w:rFonts w:ascii="宋体" w:hAnsi="宋体" w:eastAsia="宋体" w:cs="宋体"/>
                <w:bCs/>
                <w:color w:val="000000"/>
                <w:kern w:val="0"/>
                <w:szCs w:val="21"/>
              </w:rPr>
            </w:pPr>
            <w:r>
              <w:rPr>
                <w:rFonts w:hint="eastAsia" w:ascii="宋体" w:hAnsi="宋体" w:eastAsia="宋体" w:cs="宋体"/>
                <w:bCs/>
                <w:color w:val="000000"/>
                <w:kern w:val="0"/>
                <w:szCs w:val="21"/>
              </w:rPr>
              <w:t>一</w:t>
            </w:r>
          </w:p>
        </w:tc>
        <w:tc>
          <w:tcPr>
            <w:tcW w:w="1245" w:type="dxa"/>
            <w:noWrap w:val="0"/>
            <w:vAlign w:val="center"/>
          </w:tcPr>
          <w:p>
            <w:pPr>
              <w:widowControl/>
              <w:jc w:val="center"/>
              <w:rPr>
                <w:rFonts w:ascii="宋体" w:hAnsi="宋体" w:eastAsia="宋体" w:cs="宋体"/>
                <w:bCs/>
                <w:color w:val="000000"/>
                <w:kern w:val="0"/>
                <w:szCs w:val="21"/>
              </w:rPr>
            </w:pPr>
            <w:r>
              <w:rPr>
                <w:rFonts w:hint="eastAsia" w:ascii="宋体" w:hAnsi="宋体" w:eastAsia="宋体" w:cs="宋体"/>
                <w:bCs/>
                <w:color w:val="000000"/>
                <w:kern w:val="0"/>
                <w:szCs w:val="21"/>
              </w:rPr>
              <w:t>18</w:t>
            </w:r>
          </w:p>
        </w:tc>
        <w:tc>
          <w:tcPr>
            <w:tcW w:w="1342" w:type="dxa"/>
            <w:noWrap w:val="0"/>
            <w:vAlign w:val="center"/>
          </w:tcPr>
          <w:p>
            <w:pPr>
              <w:widowControl/>
              <w:jc w:val="center"/>
              <w:rPr>
                <w:rFonts w:ascii="宋体" w:hAnsi="宋体" w:eastAsia="宋体" w:cs="宋体"/>
                <w:bCs/>
                <w:color w:val="000000"/>
                <w:kern w:val="0"/>
                <w:szCs w:val="21"/>
              </w:rPr>
            </w:pPr>
            <w:r>
              <w:rPr>
                <w:rFonts w:hint="eastAsia" w:ascii="宋体" w:hAnsi="宋体" w:eastAsia="宋体" w:cs="宋体"/>
                <w:bCs/>
                <w:color w:val="000000"/>
                <w:kern w:val="0"/>
                <w:szCs w:val="21"/>
              </w:rPr>
              <w:t>2</w:t>
            </w:r>
          </w:p>
        </w:tc>
        <w:tc>
          <w:tcPr>
            <w:tcW w:w="1164" w:type="dxa"/>
            <w:noWrap w:val="0"/>
            <w:vAlign w:val="center"/>
          </w:tcPr>
          <w:p>
            <w:pPr>
              <w:widowControl/>
              <w:jc w:val="center"/>
              <w:rPr>
                <w:rFonts w:ascii="宋体" w:hAnsi="宋体" w:eastAsia="宋体" w:cs="宋体"/>
                <w:bCs/>
                <w:color w:val="000000"/>
                <w:kern w:val="0"/>
                <w:szCs w:val="21"/>
              </w:rPr>
            </w:pPr>
            <w:r>
              <w:rPr>
                <w:rFonts w:hint="eastAsia" w:ascii="宋体" w:hAnsi="宋体" w:eastAsia="宋体" w:cs="宋体"/>
                <w:bCs/>
                <w:color w:val="000000"/>
                <w:kern w:val="0"/>
                <w:szCs w:val="21"/>
              </w:rPr>
              <w:t>2</w:t>
            </w:r>
          </w:p>
        </w:tc>
        <w:tc>
          <w:tcPr>
            <w:tcW w:w="1258" w:type="dxa"/>
            <w:noWrap w:val="0"/>
            <w:vAlign w:val="center"/>
          </w:tcPr>
          <w:p>
            <w:pPr>
              <w:widowControl/>
              <w:jc w:val="center"/>
              <w:rPr>
                <w:rFonts w:ascii="宋体" w:hAnsi="宋体" w:eastAsia="宋体" w:cs="宋体"/>
                <w:bCs/>
                <w:color w:val="000000"/>
                <w:kern w:val="0"/>
                <w:szCs w:val="21"/>
              </w:rPr>
            </w:pPr>
          </w:p>
        </w:tc>
        <w:tc>
          <w:tcPr>
            <w:tcW w:w="1036" w:type="dxa"/>
            <w:noWrap w:val="0"/>
            <w:vAlign w:val="center"/>
          </w:tcPr>
          <w:p>
            <w:pPr>
              <w:widowControl/>
              <w:jc w:val="center"/>
              <w:rPr>
                <w:rFonts w:ascii="宋体" w:hAnsi="宋体" w:eastAsia="宋体" w:cs="宋体"/>
                <w:bCs/>
                <w:color w:val="000000"/>
                <w:kern w:val="0"/>
                <w:szCs w:val="21"/>
              </w:rPr>
            </w:pPr>
          </w:p>
        </w:tc>
        <w:tc>
          <w:tcPr>
            <w:tcW w:w="1560" w:type="dxa"/>
            <w:noWrap w:val="0"/>
            <w:vAlign w:val="center"/>
          </w:tcPr>
          <w:p>
            <w:pPr>
              <w:widowControl/>
              <w:jc w:val="center"/>
              <w:rPr>
                <w:rFonts w:ascii="宋体" w:hAnsi="宋体" w:eastAsia="宋体" w:cs="宋体"/>
                <w:bCs/>
                <w:color w:val="000000"/>
                <w:kern w:val="0"/>
                <w:szCs w:val="21"/>
              </w:rPr>
            </w:pPr>
            <w:r>
              <w:rPr>
                <w:rFonts w:hint="eastAsia" w:ascii="宋体" w:hAnsi="宋体" w:eastAsia="宋体" w:cs="宋体"/>
                <w:bCs/>
                <w:color w:val="000000"/>
                <w:kern w:val="0"/>
                <w:szCs w:val="21"/>
              </w:rPr>
              <w:t>22</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7" w:hRule="atLeast"/>
          <w:tblCellSpacing w:w="0" w:type="dxa"/>
          <w:jc w:val="center"/>
        </w:trPr>
        <w:tc>
          <w:tcPr>
            <w:tcW w:w="1246" w:type="dxa"/>
            <w:noWrap w:val="0"/>
            <w:vAlign w:val="center"/>
          </w:tcPr>
          <w:p>
            <w:pPr>
              <w:widowControl/>
              <w:jc w:val="center"/>
              <w:rPr>
                <w:rFonts w:ascii="宋体" w:hAnsi="宋体" w:eastAsia="宋体" w:cs="宋体"/>
                <w:bCs/>
                <w:color w:val="000000"/>
                <w:kern w:val="0"/>
                <w:szCs w:val="21"/>
              </w:rPr>
            </w:pPr>
            <w:r>
              <w:rPr>
                <w:rFonts w:hint="eastAsia" w:ascii="宋体" w:hAnsi="宋体" w:eastAsia="宋体" w:cs="宋体"/>
                <w:bCs/>
                <w:color w:val="000000"/>
                <w:kern w:val="0"/>
                <w:szCs w:val="21"/>
              </w:rPr>
              <w:t>二</w:t>
            </w:r>
          </w:p>
        </w:tc>
        <w:tc>
          <w:tcPr>
            <w:tcW w:w="1245" w:type="dxa"/>
            <w:noWrap w:val="0"/>
            <w:vAlign w:val="center"/>
          </w:tcPr>
          <w:p>
            <w:pPr>
              <w:widowControl/>
              <w:jc w:val="center"/>
              <w:rPr>
                <w:rFonts w:ascii="宋体" w:hAnsi="宋体" w:eastAsia="宋体" w:cs="宋体"/>
                <w:bCs/>
                <w:color w:val="000000"/>
                <w:kern w:val="0"/>
                <w:szCs w:val="21"/>
              </w:rPr>
            </w:pPr>
            <w:r>
              <w:rPr>
                <w:rFonts w:hint="eastAsia" w:ascii="宋体" w:hAnsi="宋体" w:eastAsia="宋体" w:cs="宋体"/>
                <w:bCs/>
                <w:color w:val="000000"/>
                <w:kern w:val="0"/>
                <w:szCs w:val="21"/>
              </w:rPr>
              <w:t>18</w:t>
            </w:r>
          </w:p>
        </w:tc>
        <w:tc>
          <w:tcPr>
            <w:tcW w:w="1342" w:type="dxa"/>
            <w:noWrap w:val="0"/>
            <w:vAlign w:val="center"/>
          </w:tcPr>
          <w:p>
            <w:pPr>
              <w:widowControl/>
              <w:jc w:val="center"/>
              <w:rPr>
                <w:rFonts w:ascii="宋体" w:hAnsi="宋体" w:eastAsia="宋体" w:cs="宋体"/>
                <w:bCs/>
                <w:color w:val="000000"/>
                <w:kern w:val="0"/>
                <w:szCs w:val="21"/>
              </w:rPr>
            </w:pPr>
          </w:p>
        </w:tc>
        <w:tc>
          <w:tcPr>
            <w:tcW w:w="1164" w:type="dxa"/>
            <w:noWrap w:val="0"/>
            <w:vAlign w:val="center"/>
          </w:tcPr>
          <w:p>
            <w:pPr>
              <w:widowControl/>
              <w:jc w:val="center"/>
              <w:rPr>
                <w:rFonts w:ascii="宋体" w:hAnsi="宋体" w:eastAsia="宋体" w:cs="宋体"/>
                <w:bCs/>
                <w:color w:val="000000"/>
                <w:kern w:val="0"/>
                <w:szCs w:val="21"/>
              </w:rPr>
            </w:pPr>
            <w:r>
              <w:rPr>
                <w:rFonts w:hint="eastAsia" w:ascii="宋体" w:hAnsi="宋体" w:eastAsia="宋体" w:cs="宋体"/>
                <w:bCs/>
                <w:color w:val="000000"/>
                <w:kern w:val="0"/>
                <w:szCs w:val="21"/>
              </w:rPr>
              <w:t>2</w:t>
            </w:r>
          </w:p>
        </w:tc>
        <w:tc>
          <w:tcPr>
            <w:tcW w:w="1258" w:type="dxa"/>
            <w:noWrap w:val="0"/>
            <w:vAlign w:val="center"/>
          </w:tcPr>
          <w:p>
            <w:pPr>
              <w:widowControl/>
              <w:jc w:val="center"/>
              <w:rPr>
                <w:rFonts w:ascii="宋体" w:hAnsi="宋体" w:eastAsia="宋体" w:cs="宋体"/>
                <w:bCs/>
                <w:color w:val="000000"/>
                <w:kern w:val="0"/>
                <w:szCs w:val="21"/>
              </w:rPr>
            </w:pPr>
          </w:p>
        </w:tc>
        <w:tc>
          <w:tcPr>
            <w:tcW w:w="1036" w:type="dxa"/>
            <w:noWrap w:val="0"/>
            <w:vAlign w:val="center"/>
          </w:tcPr>
          <w:p>
            <w:pPr>
              <w:widowControl/>
              <w:jc w:val="center"/>
              <w:rPr>
                <w:rFonts w:ascii="宋体" w:hAnsi="宋体" w:eastAsia="宋体" w:cs="宋体"/>
                <w:bCs/>
                <w:color w:val="000000"/>
                <w:kern w:val="0"/>
                <w:szCs w:val="21"/>
              </w:rPr>
            </w:pPr>
          </w:p>
        </w:tc>
        <w:tc>
          <w:tcPr>
            <w:tcW w:w="1560" w:type="dxa"/>
            <w:noWrap w:val="0"/>
            <w:vAlign w:val="center"/>
          </w:tcPr>
          <w:p>
            <w:pPr>
              <w:widowControl/>
              <w:jc w:val="center"/>
              <w:rPr>
                <w:rFonts w:ascii="宋体" w:hAnsi="宋体" w:eastAsia="宋体" w:cs="宋体"/>
                <w:bCs/>
                <w:color w:val="000000"/>
                <w:kern w:val="0"/>
                <w:szCs w:val="21"/>
              </w:rPr>
            </w:pPr>
            <w:r>
              <w:rPr>
                <w:rFonts w:hint="eastAsia" w:ascii="宋体" w:hAnsi="宋体" w:eastAsia="宋体" w:cs="宋体"/>
                <w:bCs/>
                <w:color w:val="000000"/>
                <w:kern w:val="0"/>
                <w:szCs w:val="21"/>
              </w:rPr>
              <w:t>20</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7" w:hRule="atLeast"/>
          <w:tblCellSpacing w:w="0" w:type="dxa"/>
          <w:jc w:val="center"/>
        </w:trPr>
        <w:tc>
          <w:tcPr>
            <w:tcW w:w="1246" w:type="dxa"/>
            <w:noWrap w:val="0"/>
            <w:vAlign w:val="center"/>
          </w:tcPr>
          <w:p>
            <w:pPr>
              <w:widowControl/>
              <w:jc w:val="center"/>
              <w:rPr>
                <w:rFonts w:ascii="宋体" w:hAnsi="宋体" w:eastAsia="宋体" w:cs="宋体"/>
                <w:bCs/>
                <w:color w:val="000000"/>
                <w:kern w:val="0"/>
                <w:szCs w:val="21"/>
              </w:rPr>
            </w:pPr>
            <w:r>
              <w:rPr>
                <w:rFonts w:hint="eastAsia" w:ascii="宋体" w:hAnsi="宋体" w:eastAsia="宋体" w:cs="宋体"/>
                <w:bCs/>
                <w:color w:val="000000"/>
                <w:kern w:val="0"/>
                <w:szCs w:val="21"/>
              </w:rPr>
              <w:t>三</w:t>
            </w:r>
          </w:p>
        </w:tc>
        <w:tc>
          <w:tcPr>
            <w:tcW w:w="1245" w:type="dxa"/>
            <w:noWrap w:val="0"/>
            <w:vAlign w:val="center"/>
          </w:tcPr>
          <w:p>
            <w:pPr>
              <w:widowControl/>
              <w:jc w:val="center"/>
              <w:rPr>
                <w:rFonts w:ascii="宋体" w:hAnsi="宋体" w:eastAsia="宋体" w:cs="宋体"/>
                <w:bCs/>
                <w:color w:val="000000"/>
                <w:kern w:val="0"/>
                <w:szCs w:val="21"/>
              </w:rPr>
            </w:pPr>
            <w:r>
              <w:rPr>
                <w:rFonts w:hint="eastAsia" w:ascii="宋体" w:hAnsi="宋体" w:eastAsia="宋体" w:cs="宋体"/>
                <w:bCs/>
                <w:color w:val="000000"/>
                <w:kern w:val="0"/>
                <w:szCs w:val="21"/>
              </w:rPr>
              <w:t>18</w:t>
            </w:r>
          </w:p>
        </w:tc>
        <w:tc>
          <w:tcPr>
            <w:tcW w:w="1342" w:type="dxa"/>
            <w:noWrap w:val="0"/>
            <w:vAlign w:val="center"/>
          </w:tcPr>
          <w:p>
            <w:pPr>
              <w:widowControl/>
              <w:jc w:val="center"/>
              <w:rPr>
                <w:rFonts w:ascii="宋体" w:hAnsi="宋体" w:eastAsia="宋体" w:cs="宋体"/>
                <w:bCs/>
                <w:color w:val="000000"/>
                <w:kern w:val="0"/>
                <w:szCs w:val="21"/>
              </w:rPr>
            </w:pPr>
          </w:p>
        </w:tc>
        <w:tc>
          <w:tcPr>
            <w:tcW w:w="1164" w:type="dxa"/>
            <w:noWrap w:val="0"/>
            <w:vAlign w:val="center"/>
          </w:tcPr>
          <w:p>
            <w:pPr>
              <w:widowControl/>
              <w:jc w:val="center"/>
              <w:rPr>
                <w:rFonts w:ascii="宋体" w:hAnsi="宋体" w:eastAsia="宋体" w:cs="宋体"/>
                <w:bCs/>
                <w:color w:val="000000"/>
                <w:kern w:val="0"/>
                <w:szCs w:val="21"/>
              </w:rPr>
            </w:pPr>
            <w:r>
              <w:rPr>
                <w:rFonts w:hint="eastAsia" w:ascii="宋体" w:hAnsi="宋体" w:eastAsia="宋体" w:cs="宋体"/>
                <w:bCs/>
                <w:color w:val="000000"/>
                <w:kern w:val="0"/>
                <w:szCs w:val="21"/>
              </w:rPr>
              <w:t>2</w:t>
            </w:r>
          </w:p>
        </w:tc>
        <w:tc>
          <w:tcPr>
            <w:tcW w:w="1258" w:type="dxa"/>
            <w:noWrap w:val="0"/>
            <w:vAlign w:val="center"/>
          </w:tcPr>
          <w:p>
            <w:pPr>
              <w:widowControl/>
              <w:jc w:val="center"/>
              <w:rPr>
                <w:rFonts w:ascii="宋体" w:hAnsi="宋体" w:eastAsia="宋体" w:cs="宋体"/>
                <w:bCs/>
                <w:color w:val="000000"/>
                <w:kern w:val="0"/>
                <w:szCs w:val="21"/>
              </w:rPr>
            </w:pPr>
          </w:p>
        </w:tc>
        <w:tc>
          <w:tcPr>
            <w:tcW w:w="1036" w:type="dxa"/>
            <w:noWrap w:val="0"/>
            <w:vAlign w:val="center"/>
          </w:tcPr>
          <w:p>
            <w:pPr>
              <w:widowControl/>
              <w:jc w:val="center"/>
              <w:rPr>
                <w:rFonts w:ascii="宋体" w:hAnsi="宋体" w:eastAsia="宋体" w:cs="宋体"/>
                <w:bCs/>
                <w:color w:val="000000"/>
                <w:kern w:val="0"/>
                <w:szCs w:val="21"/>
              </w:rPr>
            </w:pPr>
          </w:p>
        </w:tc>
        <w:tc>
          <w:tcPr>
            <w:tcW w:w="1560" w:type="dxa"/>
            <w:noWrap w:val="0"/>
            <w:vAlign w:val="center"/>
          </w:tcPr>
          <w:p>
            <w:pPr>
              <w:widowControl/>
              <w:jc w:val="center"/>
              <w:rPr>
                <w:rFonts w:ascii="宋体" w:hAnsi="宋体" w:eastAsia="宋体" w:cs="宋体"/>
                <w:bCs/>
                <w:color w:val="000000"/>
                <w:kern w:val="0"/>
                <w:szCs w:val="21"/>
              </w:rPr>
            </w:pPr>
            <w:r>
              <w:rPr>
                <w:rFonts w:hint="eastAsia" w:ascii="宋体" w:hAnsi="宋体" w:eastAsia="宋体" w:cs="宋体"/>
                <w:bCs/>
                <w:color w:val="000000"/>
                <w:kern w:val="0"/>
                <w:szCs w:val="21"/>
              </w:rPr>
              <w:t>20</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7" w:hRule="atLeast"/>
          <w:tblCellSpacing w:w="0" w:type="dxa"/>
          <w:jc w:val="center"/>
        </w:trPr>
        <w:tc>
          <w:tcPr>
            <w:tcW w:w="1246" w:type="dxa"/>
            <w:noWrap w:val="0"/>
            <w:vAlign w:val="center"/>
          </w:tcPr>
          <w:p>
            <w:pPr>
              <w:widowControl/>
              <w:jc w:val="center"/>
              <w:rPr>
                <w:rFonts w:ascii="宋体" w:hAnsi="宋体" w:eastAsia="宋体" w:cs="宋体"/>
                <w:bCs/>
                <w:color w:val="000000"/>
                <w:kern w:val="0"/>
                <w:szCs w:val="21"/>
              </w:rPr>
            </w:pPr>
            <w:r>
              <w:rPr>
                <w:rFonts w:hint="eastAsia" w:ascii="宋体" w:hAnsi="宋体" w:eastAsia="宋体" w:cs="宋体"/>
                <w:bCs/>
                <w:color w:val="000000"/>
                <w:kern w:val="0"/>
                <w:szCs w:val="21"/>
              </w:rPr>
              <w:t>四</w:t>
            </w:r>
          </w:p>
        </w:tc>
        <w:tc>
          <w:tcPr>
            <w:tcW w:w="1245" w:type="dxa"/>
            <w:noWrap w:val="0"/>
            <w:vAlign w:val="center"/>
          </w:tcPr>
          <w:p>
            <w:pPr>
              <w:widowControl/>
              <w:jc w:val="center"/>
              <w:rPr>
                <w:rFonts w:ascii="宋体" w:hAnsi="宋体" w:eastAsia="宋体" w:cs="宋体"/>
                <w:bCs/>
                <w:color w:val="000000"/>
                <w:kern w:val="0"/>
                <w:szCs w:val="21"/>
              </w:rPr>
            </w:pPr>
            <w:r>
              <w:rPr>
                <w:rFonts w:hint="eastAsia" w:ascii="宋体" w:hAnsi="宋体" w:eastAsia="宋体" w:cs="宋体"/>
                <w:bCs/>
                <w:color w:val="000000"/>
                <w:kern w:val="0"/>
                <w:szCs w:val="21"/>
              </w:rPr>
              <w:t>18</w:t>
            </w:r>
          </w:p>
        </w:tc>
        <w:tc>
          <w:tcPr>
            <w:tcW w:w="1342" w:type="dxa"/>
            <w:noWrap w:val="0"/>
            <w:vAlign w:val="center"/>
          </w:tcPr>
          <w:p>
            <w:pPr>
              <w:widowControl/>
              <w:jc w:val="center"/>
              <w:rPr>
                <w:rFonts w:ascii="宋体" w:hAnsi="宋体" w:eastAsia="宋体" w:cs="宋体"/>
                <w:bCs/>
                <w:color w:val="000000"/>
                <w:kern w:val="0"/>
                <w:szCs w:val="21"/>
              </w:rPr>
            </w:pPr>
          </w:p>
        </w:tc>
        <w:tc>
          <w:tcPr>
            <w:tcW w:w="1164" w:type="dxa"/>
            <w:noWrap w:val="0"/>
            <w:vAlign w:val="center"/>
          </w:tcPr>
          <w:p>
            <w:pPr>
              <w:widowControl/>
              <w:jc w:val="center"/>
              <w:rPr>
                <w:rFonts w:ascii="宋体" w:hAnsi="宋体" w:eastAsia="宋体" w:cs="宋体"/>
                <w:bCs/>
                <w:color w:val="000000"/>
                <w:kern w:val="0"/>
                <w:szCs w:val="21"/>
              </w:rPr>
            </w:pPr>
            <w:r>
              <w:rPr>
                <w:rFonts w:hint="eastAsia" w:ascii="宋体" w:hAnsi="宋体" w:eastAsia="宋体" w:cs="宋体"/>
                <w:bCs/>
                <w:color w:val="000000"/>
                <w:kern w:val="0"/>
                <w:szCs w:val="21"/>
              </w:rPr>
              <w:t>2</w:t>
            </w:r>
          </w:p>
        </w:tc>
        <w:tc>
          <w:tcPr>
            <w:tcW w:w="1258" w:type="dxa"/>
            <w:noWrap w:val="0"/>
            <w:vAlign w:val="center"/>
          </w:tcPr>
          <w:p>
            <w:pPr>
              <w:widowControl/>
              <w:jc w:val="center"/>
              <w:rPr>
                <w:rFonts w:ascii="宋体" w:hAnsi="宋体" w:eastAsia="宋体" w:cs="宋体"/>
                <w:bCs/>
                <w:color w:val="000000"/>
                <w:kern w:val="0"/>
                <w:szCs w:val="21"/>
              </w:rPr>
            </w:pPr>
          </w:p>
        </w:tc>
        <w:tc>
          <w:tcPr>
            <w:tcW w:w="1036" w:type="dxa"/>
            <w:noWrap w:val="0"/>
            <w:vAlign w:val="center"/>
          </w:tcPr>
          <w:p>
            <w:pPr>
              <w:widowControl/>
              <w:jc w:val="center"/>
              <w:rPr>
                <w:rFonts w:ascii="宋体" w:hAnsi="宋体" w:eastAsia="宋体" w:cs="宋体"/>
                <w:bCs/>
                <w:color w:val="000000"/>
                <w:kern w:val="0"/>
                <w:szCs w:val="21"/>
              </w:rPr>
            </w:pPr>
          </w:p>
        </w:tc>
        <w:tc>
          <w:tcPr>
            <w:tcW w:w="1560" w:type="dxa"/>
            <w:noWrap w:val="0"/>
            <w:vAlign w:val="center"/>
          </w:tcPr>
          <w:p>
            <w:pPr>
              <w:widowControl/>
              <w:jc w:val="center"/>
              <w:rPr>
                <w:rFonts w:ascii="宋体" w:hAnsi="宋体" w:eastAsia="宋体" w:cs="宋体"/>
                <w:bCs/>
                <w:color w:val="000000"/>
                <w:kern w:val="0"/>
                <w:szCs w:val="21"/>
              </w:rPr>
            </w:pPr>
            <w:r>
              <w:rPr>
                <w:rFonts w:hint="eastAsia" w:ascii="宋体" w:hAnsi="宋体" w:eastAsia="宋体" w:cs="宋体"/>
                <w:bCs/>
                <w:color w:val="000000"/>
                <w:kern w:val="0"/>
                <w:szCs w:val="21"/>
              </w:rPr>
              <w:t>20</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7" w:hRule="atLeast"/>
          <w:tblCellSpacing w:w="0" w:type="dxa"/>
          <w:jc w:val="center"/>
        </w:trPr>
        <w:tc>
          <w:tcPr>
            <w:tcW w:w="1246" w:type="dxa"/>
            <w:noWrap w:val="0"/>
            <w:vAlign w:val="center"/>
          </w:tcPr>
          <w:p>
            <w:pPr>
              <w:widowControl/>
              <w:jc w:val="center"/>
              <w:rPr>
                <w:rFonts w:ascii="宋体" w:hAnsi="宋体" w:eastAsia="宋体" w:cs="宋体"/>
                <w:bCs/>
                <w:color w:val="000000"/>
                <w:kern w:val="0"/>
                <w:szCs w:val="21"/>
              </w:rPr>
            </w:pPr>
            <w:r>
              <w:rPr>
                <w:rFonts w:hint="eastAsia" w:ascii="宋体" w:hAnsi="宋体" w:eastAsia="宋体" w:cs="宋体"/>
                <w:bCs/>
                <w:color w:val="000000"/>
                <w:kern w:val="0"/>
                <w:szCs w:val="21"/>
              </w:rPr>
              <w:t>五</w:t>
            </w:r>
          </w:p>
        </w:tc>
        <w:tc>
          <w:tcPr>
            <w:tcW w:w="1245" w:type="dxa"/>
            <w:noWrap w:val="0"/>
            <w:vAlign w:val="center"/>
          </w:tcPr>
          <w:p>
            <w:pPr>
              <w:widowControl/>
              <w:jc w:val="center"/>
              <w:rPr>
                <w:rFonts w:ascii="宋体" w:hAnsi="宋体" w:eastAsia="宋体" w:cs="宋体"/>
                <w:bCs/>
                <w:color w:val="000000"/>
                <w:kern w:val="0"/>
                <w:szCs w:val="21"/>
              </w:rPr>
            </w:pPr>
            <w:r>
              <w:rPr>
                <w:rFonts w:hint="eastAsia" w:ascii="宋体" w:hAnsi="宋体" w:eastAsia="宋体" w:cs="宋体"/>
                <w:bCs/>
                <w:color w:val="000000"/>
                <w:kern w:val="0"/>
                <w:szCs w:val="21"/>
              </w:rPr>
              <w:t>18</w:t>
            </w:r>
          </w:p>
        </w:tc>
        <w:tc>
          <w:tcPr>
            <w:tcW w:w="1342" w:type="dxa"/>
            <w:noWrap w:val="0"/>
            <w:vAlign w:val="center"/>
          </w:tcPr>
          <w:p>
            <w:pPr>
              <w:widowControl/>
              <w:jc w:val="center"/>
              <w:rPr>
                <w:rFonts w:ascii="宋体" w:hAnsi="宋体" w:eastAsia="宋体" w:cs="宋体"/>
                <w:bCs/>
                <w:color w:val="000000"/>
                <w:kern w:val="0"/>
                <w:szCs w:val="21"/>
              </w:rPr>
            </w:pPr>
          </w:p>
        </w:tc>
        <w:tc>
          <w:tcPr>
            <w:tcW w:w="1164" w:type="dxa"/>
            <w:noWrap w:val="0"/>
            <w:vAlign w:val="center"/>
          </w:tcPr>
          <w:p>
            <w:pPr>
              <w:widowControl/>
              <w:jc w:val="center"/>
              <w:rPr>
                <w:rFonts w:ascii="宋体" w:hAnsi="宋体" w:eastAsia="宋体" w:cs="宋体"/>
                <w:bCs/>
                <w:color w:val="000000"/>
                <w:kern w:val="0"/>
                <w:szCs w:val="21"/>
              </w:rPr>
            </w:pPr>
            <w:r>
              <w:rPr>
                <w:rFonts w:hint="eastAsia" w:ascii="宋体" w:hAnsi="宋体" w:eastAsia="宋体" w:cs="宋体"/>
                <w:bCs/>
                <w:color w:val="000000"/>
                <w:kern w:val="0"/>
                <w:szCs w:val="21"/>
              </w:rPr>
              <w:t>1</w:t>
            </w:r>
          </w:p>
        </w:tc>
        <w:tc>
          <w:tcPr>
            <w:tcW w:w="1258" w:type="dxa"/>
            <w:noWrap w:val="0"/>
            <w:vAlign w:val="center"/>
          </w:tcPr>
          <w:p>
            <w:pPr>
              <w:widowControl/>
              <w:jc w:val="center"/>
              <w:rPr>
                <w:rFonts w:ascii="宋体" w:hAnsi="宋体" w:eastAsia="宋体" w:cs="宋体"/>
                <w:bCs/>
                <w:color w:val="000000"/>
                <w:kern w:val="0"/>
                <w:szCs w:val="21"/>
              </w:rPr>
            </w:pPr>
          </w:p>
        </w:tc>
        <w:tc>
          <w:tcPr>
            <w:tcW w:w="1036" w:type="dxa"/>
            <w:noWrap w:val="0"/>
            <w:vAlign w:val="center"/>
          </w:tcPr>
          <w:p>
            <w:pPr>
              <w:widowControl/>
              <w:jc w:val="center"/>
              <w:rPr>
                <w:rFonts w:ascii="宋体" w:hAnsi="宋体" w:eastAsia="宋体" w:cs="宋体"/>
                <w:bCs/>
                <w:color w:val="000000"/>
                <w:kern w:val="0"/>
                <w:szCs w:val="21"/>
              </w:rPr>
            </w:pPr>
            <w:r>
              <w:rPr>
                <w:rFonts w:hint="eastAsia" w:ascii="宋体" w:hAnsi="宋体" w:eastAsia="宋体" w:cs="宋体"/>
                <w:bCs/>
                <w:color w:val="000000"/>
                <w:kern w:val="0"/>
                <w:szCs w:val="21"/>
              </w:rPr>
              <w:t>1</w:t>
            </w:r>
          </w:p>
        </w:tc>
        <w:tc>
          <w:tcPr>
            <w:tcW w:w="1560" w:type="dxa"/>
            <w:noWrap w:val="0"/>
            <w:vAlign w:val="center"/>
          </w:tcPr>
          <w:p>
            <w:pPr>
              <w:widowControl/>
              <w:jc w:val="center"/>
              <w:rPr>
                <w:rFonts w:ascii="宋体" w:hAnsi="宋体" w:eastAsia="宋体" w:cs="宋体"/>
                <w:bCs/>
                <w:color w:val="000000"/>
                <w:kern w:val="0"/>
                <w:szCs w:val="21"/>
              </w:rPr>
            </w:pPr>
            <w:r>
              <w:rPr>
                <w:rFonts w:hint="eastAsia" w:ascii="宋体" w:hAnsi="宋体" w:eastAsia="宋体" w:cs="宋体"/>
                <w:bCs/>
                <w:color w:val="000000"/>
                <w:kern w:val="0"/>
                <w:szCs w:val="21"/>
              </w:rPr>
              <w:t>20</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7" w:hRule="atLeast"/>
          <w:tblCellSpacing w:w="0" w:type="dxa"/>
          <w:jc w:val="center"/>
        </w:trPr>
        <w:tc>
          <w:tcPr>
            <w:tcW w:w="1246" w:type="dxa"/>
            <w:noWrap w:val="0"/>
            <w:vAlign w:val="center"/>
          </w:tcPr>
          <w:p>
            <w:pPr>
              <w:widowControl/>
              <w:jc w:val="center"/>
              <w:rPr>
                <w:rFonts w:ascii="宋体" w:hAnsi="宋体" w:eastAsia="宋体" w:cs="宋体"/>
                <w:bCs/>
                <w:color w:val="000000"/>
                <w:kern w:val="0"/>
                <w:szCs w:val="21"/>
              </w:rPr>
            </w:pPr>
            <w:r>
              <w:rPr>
                <w:rFonts w:hint="eastAsia" w:ascii="宋体" w:hAnsi="宋体" w:eastAsia="宋体" w:cs="宋体"/>
                <w:bCs/>
                <w:color w:val="000000"/>
                <w:kern w:val="0"/>
                <w:szCs w:val="21"/>
              </w:rPr>
              <w:t>六</w:t>
            </w:r>
          </w:p>
        </w:tc>
        <w:tc>
          <w:tcPr>
            <w:tcW w:w="1245" w:type="dxa"/>
            <w:noWrap w:val="0"/>
            <w:vAlign w:val="center"/>
          </w:tcPr>
          <w:p>
            <w:pPr>
              <w:widowControl/>
              <w:jc w:val="center"/>
              <w:rPr>
                <w:rFonts w:ascii="宋体" w:hAnsi="宋体" w:eastAsia="宋体" w:cs="宋体"/>
                <w:bCs/>
                <w:color w:val="000000"/>
                <w:kern w:val="0"/>
                <w:szCs w:val="21"/>
              </w:rPr>
            </w:pPr>
          </w:p>
        </w:tc>
        <w:tc>
          <w:tcPr>
            <w:tcW w:w="1342" w:type="dxa"/>
            <w:noWrap w:val="0"/>
            <w:vAlign w:val="center"/>
          </w:tcPr>
          <w:p>
            <w:pPr>
              <w:widowControl/>
              <w:jc w:val="center"/>
              <w:rPr>
                <w:rFonts w:ascii="宋体" w:hAnsi="宋体" w:eastAsia="宋体" w:cs="宋体"/>
                <w:bCs/>
                <w:color w:val="000000"/>
                <w:kern w:val="0"/>
                <w:szCs w:val="21"/>
              </w:rPr>
            </w:pPr>
          </w:p>
        </w:tc>
        <w:tc>
          <w:tcPr>
            <w:tcW w:w="1164" w:type="dxa"/>
            <w:noWrap w:val="0"/>
            <w:vAlign w:val="center"/>
          </w:tcPr>
          <w:p>
            <w:pPr>
              <w:widowControl/>
              <w:jc w:val="center"/>
              <w:rPr>
                <w:rFonts w:ascii="宋体" w:hAnsi="宋体" w:eastAsia="宋体" w:cs="宋体"/>
                <w:bCs/>
                <w:color w:val="000000"/>
                <w:kern w:val="0"/>
                <w:szCs w:val="21"/>
              </w:rPr>
            </w:pPr>
          </w:p>
        </w:tc>
        <w:tc>
          <w:tcPr>
            <w:tcW w:w="1258" w:type="dxa"/>
            <w:noWrap w:val="0"/>
            <w:vAlign w:val="center"/>
          </w:tcPr>
          <w:p>
            <w:pPr>
              <w:widowControl/>
              <w:jc w:val="center"/>
              <w:rPr>
                <w:rFonts w:ascii="宋体" w:hAnsi="宋体" w:eastAsia="宋体" w:cs="宋体"/>
                <w:bCs/>
                <w:color w:val="000000"/>
                <w:kern w:val="0"/>
                <w:szCs w:val="21"/>
              </w:rPr>
            </w:pPr>
            <w:r>
              <w:rPr>
                <w:rFonts w:hint="eastAsia" w:ascii="宋体" w:hAnsi="宋体" w:eastAsia="宋体" w:cs="宋体"/>
                <w:bCs/>
                <w:color w:val="000000"/>
                <w:kern w:val="0"/>
                <w:szCs w:val="21"/>
              </w:rPr>
              <w:t>20</w:t>
            </w:r>
          </w:p>
        </w:tc>
        <w:tc>
          <w:tcPr>
            <w:tcW w:w="1036" w:type="dxa"/>
            <w:noWrap w:val="0"/>
            <w:vAlign w:val="center"/>
          </w:tcPr>
          <w:p>
            <w:pPr>
              <w:widowControl/>
              <w:jc w:val="center"/>
              <w:rPr>
                <w:rFonts w:ascii="宋体" w:hAnsi="宋体" w:eastAsia="宋体" w:cs="宋体"/>
                <w:bCs/>
                <w:color w:val="000000"/>
                <w:kern w:val="0"/>
                <w:szCs w:val="21"/>
              </w:rPr>
            </w:pPr>
          </w:p>
        </w:tc>
        <w:tc>
          <w:tcPr>
            <w:tcW w:w="1560" w:type="dxa"/>
            <w:noWrap w:val="0"/>
            <w:vAlign w:val="center"/>
          </w:tcPr>
          <w:p>
            <w:pPr>
              <w:widowControl/>
              <w:jc w:val="center"/>
              <w:rPr>
                <w:rFonts w:ascii="宋体" w:hAnsi="宋体" w:eastAsia="宋体" w:cs="宋体"/>
                <w:bCs/>
                <w:color w:val="000000"/>
                <w:kern w:val="0"/>
                <w:szCs w:val="21"/>
              </w:rPr>
            </w:pPr>
            <w:r>
              <w:rPr>
                <w:rFonts w:hint="eastAsia" w:ascii="宋体" w:hAnsi="宋体" w:eastAsia="宋体" w:cs="宋体"/>
                <w:bCs/>
                <w:color w:val="000000"/>
                <w:kern w:val="0"/>
                <w:szCs w:val="21"/>
              </w:rPr>
              <w:t>20</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7" w:hRule="atLeast"/>
          <w:tblCellSpacing w:w="0" w:type="dxa"/>
          <w:jc w:val="center"/>
        </w:trPr>
        <w:tc>
          <w:tcPr>
            <w:tcW w:w="1246" w:type="dxa"/>
            <w:noWrap w:val="0"/>
            <w:vAlign w:val="center"/>
          </w:tcPr>
          <w:p>
            <w:pPr>
              <w:widowControl/>
              <w:jc w:val="center"/>
              <w:rPr>
                <w:rFonts w:ascii="宋体" w:hAnsi="宋体" w:eastAsia="宋体" w:cs="宋体"/>
                <w:bCs/>
                <w:color w:val="000000"/>
                <w:kern w:val="0"/>
                <w:szCs w:val="21"/>
              </w:rPr>
            </w:pPr>
            <w:r>
              <w:rPr>
                <w:rFonts w:hint="eastAsia" w:ascii="宋体" w:hAnsi="宋体" w:eastAsia="宋体" w:cs="宋体"/>
                <w:bCs/>
                <w:color w:val="000000"/>
                <w:kern w:val="0"/>
                <w:szCs w:val="21"/>
              </w:rPr>
              <w:t>总计</w:t>
            </w:r>
          </w:p>
        </w:tc>
        <w:tc>
          <w:tcPr>
            <w:tcW w:w="1245" w:type="dxa"/>
            <w:noWrap w:val="0"/>
            <w:vAlign w:val="center"/>
          </w:tcPr>
          <w:p>
            <w:pPr>
              <w:widowControl/>
              <w:jc w:val="center"/>
              <w:rPr>
                <w:rFonts w:ascii="宋体" w:hAnsi="宋体" w:eastAsia="宋体" w:cs="宋体"/>
                <w:bCs/>
                <w:color w:val="000000"/>
                <w:kern w:val="0"/>
                <w:szCs w:val="21"/>
              </w:rPr>
            </w:pPr>
            <w:r>
              <w:rPr>
                <w:rFonts w:hint="eastAsia" w:ascii="宋体" w:hAnsi="宋体" w:eastAsia="宋体" w:cs="宋体"/>
                <w:bCs/>
                <w:color w:val="000000"/>
                <w:kern w:val="0"/>
                <w:szCs w:val="21"/>
              </w:rPr>
              <w:t>90</w:t>
            </w:r>
          </w:p>
        </w:tc>
        <w:tc>
          <w:tcPr>
            <w:tcW w:w="1342" w:type="dxa"/>
            <w:noWrap w:val="0"/>
            <w:vAlign w:val="center"/>
          </w:tcPr>
          <w:p>
            <w:pPr>
              <w:widowControl/>
              <w:jc w:val="center"/>
              <w:rPr>
                <w:rFonts w:ascii="宋体" w:hAnsi="宋体" w:eastAsia="宋体" w:cs="宋体"/>
                <w:bCs/>
                <w:color w:val="000000"/>
                <w:kern w:val="0"/>
                <w:szCs w:val="21"/>
              </w:rPr>
            </w:pPr>
            <w:r>
              <w:rPr>
                <w:rFonts w:hint="eastAsia" w:ascii="宋体" w:hAnsi="宋体" w:eastAsia="宋体" w:cs="宋体"/>
                <w:bCs/>
                <w:color w:val="000000"/>
                <w:kern w:val="0"/>
                <w:szCs w:val="21"/>
              </w:rPr>
              <w:t>2</w:t>
            </w:r>
          </w:p>
        </w:tc>
        <w:tc>
          <w:tcPr>
            <w:tcW w:w="1164" w:type="dxa"/>
            <w:noWrap w:val="0"/>
            <w:vAlign w:val="center"/>
          </w:tcPr>
          <w:p>
            <w:pPr>
              <w:widowControl/>
              <w:jc w:val="center"/>
              <w:rPr>
                <w:rFonts w:ascii="宋体" w:hAnsi="宋体" w:eastAsia="宋体" w:cs="宋体"/>
                <w:bCs/>
                <w:color w:val="000000"/>
                <w:kern w:val="0"/>
                <w:szCs w:val="21"/>
              </w:rPr>
            </w:pPr>
            <w:r>
              <w:rPr>
                <w:rFonts w:hint="eastAsia" w:ascii="宋体" w:hAnsi="宋体" w:eastAsia="宋体" w:cs="宋体"/>
                <w:bCs/>
                <w:color w:val="000000"/>
                <w:kern w:val="0"/>
                <w:szCs w:val="21"/>
              </w:rPr>
              <w:t>9</w:t>
            </w:r>
          </w:p>
        </w:tc>
        <w:tc>
          <w:tcPr>
            <w:tcW w:w="1258" w:type="dxa"/>
            <w:noWrap w:val="0"/>
            <w:vAlign w:val="center"/>
          </w:tcPr>
          <w:p>
            <w:pPr>
              <w:widowControl/>
              <w:jc w:val="center"/>
              <w:rPr>
                <w:rFonts w:ascii="宋体" w:hAnsi="宋体" w:eastAsia="宋体" w:cs="宋体"/>
                <w:bCs/>
                <w:color w:val="000000"/>
                <w:kern w:val="0"/>
                <w:szCs w:val="21"/>
              </w:rPr>
            </w:pPr>
            <w:r>
              <w:rPr>
                <w:rFonts w:hint="eastAsia" w:ascii="宋体" w:hAnsi="宋体" w:eastAsia="宋体" w:cs="宋体"/>
                <w:bCs/>
                <w:color w:val="000000"/>
                <w:kern w:val="0"/>
                <w:szCs w:val="21"/>
              </w:rPr>
              <w:t>20</w:t>
            </w:r>
          </w:p>
        </w:tc>
        <w:tc>
          <w:tcPr>
            <w:tcW w:w="1036" w:type="dxa"/>
            <w:noWrap w:val="0"/>
            <w:vAlign w:val="center"/>
          </w:tcPr>
          <w:p>
            <w:pPr>
              <w:widowControl/>
              <w:jc w:val="center"/>
              <w:rPr>
                <w:rFonts w:ascii="宋体" w:hAnsi="宋体" w:eastAsia="宋体" w:cs="宋体"/>
                <w:bCs/>
                <w:color w:val="000000"/>
                <w:kern w:val="0"/>
                <w:szCs w:val="21"/>
              </w:rPr>
            </w:pPr>
            <w:r>
              <w:rPr>
                <w:rFonts w:hint="eastAsia" w:ascii="宋体" w:hAnsi="宋体" w:eastAsia="宋体" w:cs="宋体"/>
                <w:bCs/>
                <w:color w:val="000000"/>
                <w:kern w:val="0"/>
                <w:szCs w:val="21"/>
              </w:rPr>
              <w:t>1</w:t>
            </w:r>
          </w:p>
        </w:tc>
        <w:tc>
          <w:tcPr>
            <w:tcW w:w="1560" w:type="dxa"/>
            <w:noWrap w:val="0"/>
            <w:vAlign w:val="center"/>
          </w:tcPr>
          <w:p>
            <w:pPr>
              <w:widowControl/>
              <w:jc w:val="center"/>
              <w:rPr>
                <w:rFonts w:ascii="宋体" w:hAnsi="宋体" w:eastAsia="宋体" w:cs="宋体"/>
                <w:bCs/>
                <w:color w:val="000000"/>
                <w:kern w:val="0"/>
                <w:szCs w:val="21"/>
              </w:rPr>
            </w:pPr>
            <w:r>
              <w:rPr>
                <w:rFonts w:hint="eastAsia" w:ascii="宋体" w:hAnsi="宋体" w:eastAsia="宋体" w:cs="宋体"/>
                <w:bCs/>
                <w:color w:val="000000"/>
                <w:kern w:val="0"/>
                <w:szCs w:val="21"/>
              </w:rPr>
              <w:t>122</w:t>
            </w:r>
          </w:p>
        </w:tc>
      </w:tr>
    </w:tbl>
    <w:p>
      <w:pPr>
        <w:ind w:firstLine="560" w:firstLineChars="200"/>
        <w:jc w:val="left"/>
        <w:rPr>
          <w:rFonts w:ascii="宋体" w:hAnsi="宋体" w:eastAsia="宋体" w:cs="宋体"/>
          <w:color w:val="000000"/>
          <w:sz w:val="28"/>
          <w:szCs w:val="28"/>
        </w:rPr>
      </w:pPr>
    </w:p>
    <w:p>
      <w:pPr>
        <w:pStyle w:val="14"/>
        <w:outlineLvl w:val="1"/>
      </w:pPr>
      <w:bookmarkStart w:id="31" w:name="_Toc7724"/>
      <w:r>
        <w:t>（二）授课计划安排建议</w:t>
      </w:r>
      <w:bookmarkEnd w:id="31"/>
    </w:p>
    <w:p>
      <w:pPr>
        <w:shd w:val="clear" w:color="auto" w:fill="FFFFFF"/>
        <w:adjustRightInd w:val="0"/>
        <w:snapToGrid w:val="0"/>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根据教育部要求，公共基础课程学时一般占总学时的1/3，累计总学时约为1学年，允许根据行业人才培养实际需要在规定范围内适当调整，但必须保证学生修完公共基础课程的必修内容和学时。</w:t>
      </w:r>
    </w:p>
    <w:p>
      <w:pPr>
        <w:shd w:val="clear" w:color="auto" w:fill="FFFFFF"/>
        <w:adjustRightInd w:val="0"/>
        <w:snapToGrid w:val="0"/>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专业技能课程学时一般占总学时的2/3，其中顶岗实习累计总学时原则上为0.5学年。课程设置中应设立选修课程，其教学时数占总学时数的比例应不少于10%。</w:t>
      </w:r>
    </w:p>
    <w:p>
      <w:pPr>
        <w:adjustRightInd w:val="0"/>
        <w:snapToGrid w:val="0"/>
        <w:ind w:firstLine="480" w:firstLineChars="200"/>
        <w:jc w:val="left"/>
        <w:outlineLvl w:val="0"/>
        <w:rPr>
          <w:rFonts w:ascii="宋体" w:hAnsi="宋体" w:eastAsia="宋体" w:cs="宋体"/>
          <w:color w:val="000000"/>
          <w:sz w:val="24"/>
          <w:szCs w:val="24"/>
        </w:rPr>
      </w:pPr>
      <w:bookmarkStart w:id="32" w:name="_Toc21056"/>
      <w:r>
        <w:rPr>
          <w:rFonts w:hint="eastAsia" w:ascii="宋体" w:hAnsi="宋体" w:eastAsia="宋体" w:cs="宋体"/>
          <w:color w:val="000000"/>
          <w:sz w:val="24"/>
          <w:szCs w:val="24"/>
        </w:rPr>
        <w:t>授课计划具体安排建议表（表7）</w:t>
      </w:r>
      <w:bookmarkEnd w:id="32"/>
    </w:p>
    <w:p>
      <w:pPr>
        <w:jc w:val="center"/>
        <w:rPr>
          <w:rFonts w:ascii="宋体" w:hAnsi="宋体" w:eastAsia="宋体" w:cs="宋体"/>
          <w:b/>
          <w:bCs/>
          <w:sz w:val="28"/>
          <w:szCs w:val="28"/>
        </w:rPr>
      </w:pPr>
      <w:r>
        <w:rPr>
          <w:rFonts w:hint="eastAsia" w:ascii="宋体" w:hAnsi="宋体" w:eastAsia="宋体" w:cs="宋体"/>
          <w:b/>
          <w:bCs/>
          <w:sz w:val="28"/>
          <w:szCs w:val="28"/>
        </w:rPr>
        <w:t>计算机应用专业课程设置及课时安排</w:t>
      </w:r>
    </w:p>
    <w:tbl>
      <w:tblPr>
        <w:tblStyle w:val="11"/>
        <w:tblW w:w="9056" w:type="dxa"/>
        <w:jc w:val="center"/>
        <w:tblLayout w:type="fixed"/>
        <w:tblCellMar>
          <w:top w:w="0" w:type="dxa"/>
          <w:left w:w="108" w:type="dxa"/>
          <w:bottom w:w="0" w:type="dxa"/>
          <w:right w:w="108" w:type="dxa"/>
        </w:tblCellMar>
      </w:tblPr>
      <w:tblGrid>
        <w:gridCol w:w="427"/>
        <w:gridCol w:w="615"/>
        <w:gridCol w:w="446"/>
        <w:gridCol w:w="1637"/>
        <w:gridCol w:w="612"/>
        <w:gridCol w:w="510"/>
        <w:gridCol w:w="612"/>
        <w:gridCol w:w="613"/>
        <w:gridCol w:w="451"/>
        <w:gridCol w:w="452"/>
        <w:gridCol w:w="451"/>
        <w:gridCol w:w="452"/>
        <w:gridCol w:w="455"/>
        <w:gridCol w:w="508"/>
        <w:gridCol w:w="815"/>
      </w:tblGrid>
      <w:tr>
        <w:tblPrEx>
          <w:tblCellMar>
            <w:top w:w="0" w:type="dxa"/>
            <w:left w:w="108" w:type="dxa"/>
            <w:bottom w:w="0" w:type="dxa"/>
            <w:right w:w="108" w:type="dxa"/>
          </w:tblCellMar>
        </w:tblPrEx>
        <w:trPr>
          <w:trHeight w:val="301" w:hRule="atLeast"/>
          <w:jc w:val="center"/>
        </w:trPr>
        <w:tc>
          <w:tcPr>
            <w:tcW w:w="1042" w:type="dxa"/>
            <w:gridSpan w:val="2"/>
            <w:vMerge w:val="restart"/>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hint="eastAsia" w:ascii="宋体" w:hAnsi="宋体" w:eastAsia="宋体" w:cs="宋体"/>
                <w:color w:val="000000"/>
                <w:kern w:val="0"/>
                <w:sz w:val="24"/>
                <w:szCs w:val="24"/>
                <w:lang w:bidi="ar"/>
              </w:rPr>
            </w:pPr>
            <w:r>
              <w:rPr>
                <w:rFonts w:hint="eastAsia" w:ascii="宋体" w:hAnsi="宋体" w:eastAsia="宋体" w:cs="宋体"/>
                <w:color w:val="000000"/>
                <w:kern w:val="0"/>
                <w:sz w:val="24"/>
                <w:szCs w:val="24"/>
                <w:lang w:bidi="ar"/>
              </w:rPr>
              <w:t>课</w:t>
            </w:r>
          </w:p>
          <w:p>
            <w:pPr>
              <w:widowControl/>
              <w:jc w:val="center"/>
              <w:textAlignment w:val="center"/>
              <w:rPr>
                <w:rFonts w:hint="eastAsia" w:ascii="宋体" w:hAnsi="宋体" w:eastAsia="宋体" w:cs="宋体"/>
                <w:color w:val="000000"/>
                <w:kern w:val="0"/>
                <w:sz w:val="24"/>
                <w:szCs w:val="24"/>
                <w:lang w:bidi="ar"/>
              </w:rPr>
            </w:pPr>
            <w:r>
              <w:rPr>
                <w:rFonts w:hint="eastAsia" w:ascii="宋体" w:hAnsi="宋体" w:eastAsia="宋体" w:cs="宋体"/>
                <w:color w:val="000000"/>
                <w:kern w:val="0"/>
                <w:sz w:val="24"/>
                <w:szCs w:val="24"/>
                <w:lang w:bidi="ar"/>
              </w:rPr>
              <w:t>程</w:t>
            </w:r>
          </w:p>
          <w:p>
            <w:pPr>
              <w:widowControl/>
              <w:jc w:val="center"/>
              <w:textAlignment w:val="center"/>
              <w:rPr>
                <w:rFonts w:hint="eastAsia" w:ascii="宋体" w:hAnsi="宋体" w:eastAsia="宋体" w:cs="宋体"/>
                <w:color w:val="000000"/>
                <w:kern w:val="0"/>
                <w:sz w:val="24"/>
                <w:szCs w:val="24"/>
                <w:lang w:bidi="ar"/>
              </w:rPr>
            </w:pPr>
            <w:r>
              <w:rPr>
                <w:rFonts w:hint="eastAsia" w:ascii="宋体" w:hAnsi="宋体" w:eastAsia="宋体" w:cs="宋体"/>
                <w:color w:val="000000"/>
                <w:kern w:val="0"/>
                <w:sz w:val="24"/>
                <w:szCs w:val="24"/>
                <w:lang w:bidi="ar"/>
              </w:rPr>
              <w:t>类</w:t>
            </w:r>
          </w:p>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别</w:t>
            </w:r>
          </w:p>
        </w:tc>
        <w:tc>
          <w:tcPr>
            <w:tcW w:w="446" w:type="dxa"/>
            <w:vMerge w:val="restart"/>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hint="eastAsia" w:ascii="宋体" w:hAnsi="宋体" w:eastAsia="宋体" w:cs="宋体"/>
                <w:color w:val="000000"/>
                <w:kern w:val="0"/>
                <w:sz w:val="24"/>
                <w:szCs w:val="24"/>
                <w:lang w:bidi="ar"/>
              </w:rPr>
            </w:pPr>
            <w:r>
              <w:rPr>
                <w:rFonts w:hint="eastAsia" w:ascii="宋体" w:hAnsi="宋体" w:eastAsia="宋体" w:cs="宋体"/>
                <w:color w:val="000000"/>
                <w:kern w:val="0"/>
                <w:sz w:val="24"/>
                <w:szCs w:val="24"/>
                <w:lang w:bidi="ar"/>
              </w:rPr>
              <w:t>序</w:t>
            </w:r>
          </w:p>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号</w:t>
            </w:r>
          </w:p>
        </w:tc>
        <w:tc>
          <w:tcPr>
            <w:tcW w:w="1637" w:type="dxa"/>
            <w:vMerge w:val="restart"/>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hint="eastAsia" w:ascii="宋体" w:hAnsi="宋体" w:eastAsia="宋体" w:cs="宋体"/>
                <w:color w:val="000000"/>
                <w:kern w:val="0"/>
                <w:sz w:val="24"/>
                <w:szCs w:val="24"/>
                <w:lang w:bidi="ar"/>
              </w:rPr>
            </w:pPr>
            <w:r>
              <w:rPr>
                <w:rFonts w:hint="eastAsia" w:ascii="宋体" w:hAnsi="宋体" w:eastAsia="宋体" w:cs="宋体"/>
                <w:color w:val="000000"/>
                <w:kern w:val="0"/>
                <w:sz w:val="24"/>
                <w:szCs w:val="24"/>
                <w:lang w:bidi="ar"/>
              </w:rPr>
              <w:t>课</w:t>
            </w:r>
          </w:p>
          <w:p>
            <w:pPr>
              <w:widowControl/>
              <w:jc w:val="center"/>
              <w:textAlignment w:val="center"/>
              <w:rPr>
                <w:rFonts w:hint="eastAsia" w:ascii="宋体" w:hAnsi="宋体" w:eastAsia="宋体" w:cs="宋体"/>
                <w:color w:val="000000"/>
                <w:kern w:val="0"/>
                <w:sz w:val="24"/>
                <w:szCs w:val="24"/>
                <w:lang w:bidi="ar"/>
              </w:rPr>
            </w:pPr>
            <w:r>
              <w:rPr>
                <w:rFonts w:hint="eastAsia" w:ascii="宋体" w:hAnsi="宋体" w:eastAsia="宋体" w:cs="宋体"/>
                <w:color w:val="000000"/>
                <w:kern w:val="0"/>
                <w:sz w:val="24"/>
                <w:szCs w:val="24"/>
                <w:lang w:bidi="ar"/>
              </w:rPr>
              <w:t>程</w:t>
            </w:r>
          </w:p>
          <w:p>
            <w:pPr>
              <w:widowControl/>
              <w:jc w:val="center"/>
              <w:textAlignment w:val="center"/>
              <w:rPr>
                <w:rFonts w:hint="eastAsia" w:ascii="宋体" w:hAnsi="宋体" w:eastAsia="宋体" w:cs="宋体"/>
                <w:color w:val="000000"/>
                <w:kern w:val="0"/>
                <w:sz w:val="24"/>
                <w:szCs w:val="24"/>
                <w:lang w:bidi="ar"/>
              </w:rPr>
            </w:pPr>
            <w:r>
              <w:rPr>
                <w:rFonts w:hint="eastAsia" w:ascii="宋体" w:hAnsi="宋体" w:eastAsia="宋体" w:cs="宋体"/>
                <w:color w:val="000000"/>
                <w:kern w:val="0"/>
                <w:sz w:val="24"/>
                <w:szCs w:val="24"/>
                <w:lang w:bidi="ar"/>
              </w:rPr>
              <w:t>名</w:t>
            </w:r>
          </w:p>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称</w:t>
            </w:r>
          </w:p>
        </w:tc>
        <w:tc>
          <w:tcPr>
            <w:tcW w:w="612" w:type="dxa"/>
            <w:vMerge w:val="restart"/>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hint="eastAsia" w:ascii="宋体" w:hAnsi="宋体" w:eastAsia="宋体" w:cs="宋体"/>
                <w:color w:val="000000"/>
                <w:kern w:val="0"/>
                <w:sz w:val="24"/>
                <w:szCs w:val="24"/>
                <w:lang w:bidi="ar"/>
              </w:rPr>
            </w:pPr>
            <w:r>
              <w:rPr>
                <w:rFonts w:hint="eastAsia" w:ascii="宋体" w:hAnsi="宋体" w:eastAsia="宋体" w:cs="宋体"/>
                <w:color w:val="000000"/>
                <w:kern w:val="0"/>
                <w:sz w:val="24"/>
                <w:szCs w:val="24"/>
                <w:lang w:bidi="ar"/>
              </w:rPr>
              <w:t>计</w:t>
            </w:r>
          </w:p>
          <w:p>
            <w:pPr>
              <w:widowControl/>
              <w:jc w:val="center"/>
              <w:textAlignment w:val="center"/>
              <w:rPr>
                <w:rFonts w:hint="eastAsia" w:ascii="宋体" w:hAnsi="宋体" w:eastAsia="宋体" w:cs="宋体"/>
                <w:color w:val="000000"/>
                <w:kern w:val="0"/>
                <w:sz w:val="24"/>
                <w:szCs w:val="24"/>
                <w:lang w:bidi="ar"/>
              </w:rPr>
            </w:pPr>
            <w:r>
              <w:rPr>
                <w:rFonts w:hint="eastAsia" w:ascii="宋体" w:hAnsi="宋体" w:eastAsia="宋体" w:cs="宋体"/>
                <w:color w:val="000000"/>
                <w:kern w:val="0"/>
                <w:sz w:val="24"/>
                <w:szCs w:val="24"/>
                <w:lang w:bidi="ar"/>
              </w:rPr>
              <w:t>划</w:t>
            </w:r>
          </w:p>
          <w:p>
            <w:pPr>
              <w:widowControl/>
              <w:jc w:val="center"/>
              <w:textAlignment w:val="center"/>
              <w:rPr>
                <w:rFonts w:hint="eastAsia" w:ascii="宋体" w:hAnsi="宋体" w:eastAsia="宋体" w:cs="宋体"/>
                <w:color w:val="000000"/>
                <w:kern w:val="0"/>
                <w:sz w:val="24"/>
                <w:szCs w:val="24"/>
                <w:lang w:bidi="ar"/>
              </w:rPr>
            </w:pPr>
            <w:r>
              <w:rPr>
                <w:rFonts w:hint="eastAsia" w:ascii="宋体" w:hAnsi="宋体" w:eastAsia="宋体" w:cs="宋体"/>
                <w:color w:val="000000"/>
                <w:kern w:val="0"/>
                <w:sz w:val="24"/>
                <w:szCs w:val="24"/>
                <w:lang w:bidi="ar"/>
              </w:rPr>
              <w:t>学</w:t>
            </w:r>
          </w:p>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时</w:t>
            </w:r>
          </w:p>
        </w:tc>
        <w:tc>
          <w:tcPr>
            <w:tcW w:w="510" w:type="dxa"/>
            <w:vMerge w:val="restart"/>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hint="eastAsia" w:ascii="宋体" w:hAnsi="宋体" w:eastAsia="宋体" w:cs="宋体"/>
                <w:color w:val="000000"/>
                <w:kern w:val="0"/>
                <w:sz w:val="24"/>
                <w:szCs w:val="24"/>
                <w:lang w:bidi="ar"/>
              </w:rPr>
            </w:pPr>
            <w:r>
              <w:rPr>
                <w:rFonts w:hint="eastAsia" w:ascii="宋体" w:hAnsi="宋体" w:eastAsia="宋体" w:cs="宋体"/>
                <w:color w:val="000000"/>
                <w:kern w:val="0"/>
                <w:sz w:val="24"/>
                <w:szCs w:val="24"/>
                <w:lang w:bidi="ar"/>
              </w:rPr>
              <w:t>学</w:t>
            </w:r>
          </w:p>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分</w:t>
            </w:r>
          </w:p>
        </w:tc>
        <w:tc>
          <w:tcPr>
            <w:tcW w:w="1225" w:type="dxa"/>
            <w:gridSpan w:val="2"/>
            <w:vMerge w:val="restart"/>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学时分配</w:t>
            </w:r>
          </w:p>
        </w:tc>
        <w:tc>
          <w:tcPr>
            <w:tcW w:w="2769" w:type="dxa"/>
            <w:gridSpan w:val="6"/>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各学期周学时分配</w:t>
            </w:r>
          </w:p>
        </w:tc>
        <w:tc>
          <w:tcPr>
            <w:tcW w:w="815" w:type="dxa"/>
            <w:vMerge w:val="restart"/>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hint="eastAsia" w:ascii="宋体" w:hAnsi="宋体" w:eastAsia="宋体" w:cs="宋体"/>
                <w:color w:val="000000"/>
                <w:kern w:val="0"/>
                <w:sz w:val="24"/>
                <w:szCs w:val="24"/>
                <w:lang w:bidi="ar"/>
              </w:rPr>
            </w:pPr>
            <w:r>
              <w:rPr>
                <w:rFonts w:hint="eastAsia" w:ascii="宋体" w:hAnsi="宋体" w:eastAsia="宋体" w:cs="宋体"/>
                <w:color w:val="000000"/>
                <w:kern w:val="0"/>
                <w:sz w:val="24"/>
                <w:szCs w:val="24"/>
                <w:lang w:bidi="ar"/>
              </w:rPr>
              <w:t>课时</w:t>
            </w:r>
          </w:p>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比例</w:t>
            </w:r>
          </w:p>
        </w:tc>
      </w:tr>
      <w:tr>
        <w:tblPrEx>
          <w:tblCellMar>
            <w:top w:w="0" w:type="dxa"/>
            <w:left w:w="108" w:type="dxa"/>
            <w:bottom w:w="0" w:type="dxa"/>
            <w:right w:w="108" w:type="dxa"/>
          </w:tblCellMar>
        </w:tblPrEx>
        <w:trPr>
          <w:trHeight w:val="301" w:hRule="atLeast"/>
          <w:jc w:val="center"/>
        </w:trPr>
        <w:tc>
          <w:tcPr>
            <w:tcW w:w="1042" w:type="dxa"/>
            <w:gridSpan w:val="2"/>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46"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1637"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612"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510"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1225" w:type="dxa"/>
            <w:gridSpan w:val="2"/>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2261" w:type="dxa"/>
            <w:gridSpan w:val="5"/>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(含复习考试2周）</w:t>
            </w:r>
          </w:p>
        </w:tc>
        <w:tc>
          <w:tcPr>
            <w:tcW w:w="508" w:type="dxa"/>
            <w:tcBorders>
              <w:top w:val="single" w:color="000000" w:sz="4" w:space="0"/>
              <w:left w:val="single" w:color="000000" w:sz="4" w:space="0"/>
              <w:bottom w:val="single" w:color="000000" w:sz="4" w:space="0"/>
              <w:right w:val="single" w:color="000000" w:sz="4" w:space="0"/>
            </w:tcBorders>
            <w:noWrap w:val="0"/>
            <w:vAlign w:val="center"/>
          </w:tcPr>
          <w:p>
            <w:pPr>
              <w:rPr>
                <w:rFonts w:ascii="宋体" w:hAnsi="宋体" w:eastAsia="宋体" w:cs="宋体"/>
                <w:color w:val="000000"/>
                <w:sz w:val="24"/>
                <w:szCs w:val="24"/>
              </w:rPr>
            </w:pPr>
          </w:p>
        </w:tc>
        <w:tc>
          <w:tcPr>
            <w:tcW w:w="815"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r>
      <w:tr>
        <w:tblPrEx>
          <w:tblCellMar>
            <w:top w:w="0" w:type="dxa"/>
            <w:left w:w="108" w:type="dxa"/>
            <w:bottom w:w="0" w:type="dxa"/>
            <w:right w:w="108" w:type="dxa"/>
          </w:tblCellMar>
        </w:tblPrEx>
        <w:trPr>
          <w:trHeight w:val="567" w:hRule="atLeast"/>
          <w:jc w:val="center"/>
        </w:trPr>
        <w:tc>
          <w:tcPr>
            <w:tcW w:w="1042" w:type="dxa"/>
            <w:gridSpan w:val="2"/>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46"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1637"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612"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510"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612" w:type="dxa"/>
            <w:vMerge w:val="restart"/>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hint="eastAsia" w:ascii="宋体" w:hAnsi="宋体" w:eastAsia="宋体" w:cs="宋体"/>
                <w:color w:val="000000"/>
                <w:kern w:val="0"/>
                <w:sz w:val="24"/>
                <w:szCs w:val="24"/>
                <w:lang w:bidi="ar"/>
              </w:rPr>
            </w:pPr>
            <w:r>
              <w:rPr>
                <w:rFonts w:hint="eastAsia" w:ascii="宋体" w:hAnsi="宋体" w:eastAsia="宋体" w:cs="宋体"/>
                <w:color w:val="000000"/>
                <w:kern w:val="0"/>
                <w:sz w:val="24"/>
                <w:szCs w:val="24"/>
                <w:lang w:bidi="ar"/>
              </w:rPr>
              <w:t>理</w:t>
            </w:r>
          </w:p>
          <w:p>
            <w:pPr>
              <w:widowControl/>
              <w:jc w:val="center"/>
              <w:textAlignment w:val="center"/>
              <w:rPr>
                <w:rFonts w:hint="eastAsia" w:ascii="宋体" w:hAnsi="宋体" w:eastAsia="宋体" w:cs="宋体"/>
                <w:color w:val="000000"/>
                <w:kern w:val="0"/>
                <w:sz w:val="24"/>
                <w:szCs w:val="24"/>
                <w:lang w:bidi="ar"/>
              </w:rPr>
            </w:pPr>
            <w:r>
              <w:rPr>
                <w:rFonts w:hint="eastAsia" w:ascii="宋体" w:hAnsi="宋体" w:eastAsia="宋体" w:cs="宋体"/>
                <w:color w:val="000000"/>
                <w:kern w:val="0"/>
                <w:sz w:val="24"/>
                <w:szCs w:val="24"/>
                <w:lang w:bidi="ar"/>
              </w:rPr>
              <w:t>论</w:t>
            </w:r>
          </w:p>
          <w:p>
            <w:pPr>
              <w:widowControl/>
              <w:jc w:val="center"/>
              <w:textAlignment w:val="center"/>
              <w:rPr>
                <w:rFonts w:hint="eastAsia" w:ascii="宋体" w:hAnsi="宋体" w:eastAsia="宋体" w:cs="宋体"/>
                <w:color w:val="000000"/>
                <w:kern w:val="0"/>
                <w:sz w:val="24"/>
                <w:szCs w:val="24"/>
                <w:lang w:bidi="ar"/>
              </w:rPr>
            </w:pPr>
            <w:r>
              <w:rPr>
                <w:rFonts w:hint="eastAsia" w:ascii="宋体" w:hAnsi="宋体" w:eastAsia="宋体" w:cs="宋体"/>
                <w:color w:val="000000"/>
                <w:kern w:val="0"/>
                <w:sz w:val="24"/>
                <w:szCs w:val="24"/>
                <w:lang w:bidi="ar"/>
              </w:rPr>
              <w:t>教</w:t>
            </w:r>
          </w:p>
          <w:p>
            <w:pPr>
              <w:widowControl/>
              <w:jc w:val="center"/>
              <w:textAlignment w:val="center"/>
              <w:rPr>
                <w:rFonts w:hint="eastAsia" w:ascii="宋体" w:hAnsi="宋体" w:eastAsia="宋体" w:cs="宋体"/>
                <w:color w:val="000000"/>
                <w:kern w:val="0"/>
                <w:sz w:val="24"/>
                <w:szCs w:val="24"/>
                <w:lang w:bidi="ar"/>
              </w:rPr>
            </w:pPr>
            <w:r>
              <w:rPr>
                <w:rFonts w:hint="eastAsia" w:ascii="宋体" w:hAnsi="宋体" w:eastAsia="宋体" w:cs="宋体"/>
                <w:color w:val="000000"/>
                <w:kern w:val="0"/>
                <w:sz w:val="24"/>
                <w:szCs w:val="24"/>
                <w:lang w:bidi="ar"/>
              </w:rPr>
              <w:t>学</w:t>
            </w:r>
          </w:p>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时</w:t>
            </w:r>
          </w:p>
        </w:tc>
        <w:tc>
          <w:tcPr>
            <w:tcW w:w="613" w:type="dxa"/>
            <w:vMerge w:val="restart"/>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hint="eastAsia" w:ascii="宋体" w:hAnsi="宋体" w:eastAsia="宋体" w:cs="宋体"/>
                <w:color w:val="000000"/>
                <w:kern w:val="0"/>
                <w:sz w:val="24"/>
                <w:szCs w:val="24"/>
                <w:lang w:bidi="ar"/>
              </w:rPr>
            </w:pPr>
            <w:r>
              <w:rPr>
                <w:rFonts w:hint="eastAsia" w:ascii="宋体" w:hAnsi="宋体" w:eastAsia="宋体" w:cs="宋体"/>
                <w:color w:val="000000"/>
                <w:kern w:val="0"/>
                <w:sz w:val="24"/>
                <w:szCs w:val="24"/>
                <w:lang w:bidi="ar"/>
              </w:rPr>
              <w:t>实</w:t>
            </w:r>
          </w:p>
          <w:p>
            <w:pPr>
              <w:widowControl/>
              <w:jc w:val="center"/>
              <w:textAlignment w:val="center"/>
              <w:rPr>
                <w:rFonts w:hint="eastAsia" w:ascii="宋体" w:hAnsi="宋体" w:eastAsia="宋体" w:cs="宋体"/>
                <w:color w:val="000000"/>
                <w:kern w:val="0"/>
                <w:sz w:val="24"/>
                <w:szCs w:val="24"/>
                <w:lang w:bidi="ar"/>
              </w:rPr>
            </w:pPr>
            <w:r>
              <w:rPr>
                <w:rFonts w:hint="eastAsia" w:ascii="宋体" w:hAnsi="宋体" w:eastAsia="宋体" w:cs="宋体"/>
                <w:color w:val="000000"/>
                <w:kern w:val="0"/>
                <w:sz w:val="24"/>
                <w:szCs w:val="24"/>
                <w:lang w:bidi="ar"/>
              </w:rPr>
              <w:t>践</w:t>
            </w:r>
          </w:p>
          <w:p>
            <w:pPr>
              <w:widowControl/>
              <w:jc w:val="center"/>
              <w:textAlignment w:val="center"/>
              <w:rPr>
                <w:rFonts w:hint="eastAsia" w:ascii="宋体" w:hAnsi="宋体" w:eastAsia="宋体" w:cs="宋体"/>
                <w:color w:val="000000"/>
                <w:kern w:val="0"/>
                <w:sz w:val="24"/>
                <w:szCs w:val="24"/>
                <w:lang w:bidi="ar"/>
              </w:rPr>
            </w:pPr>
            <w:r>
              <w:rPr>
                <w:rFonts w:hint="eastAsia" w:ascii="宋体" w:hAnsi="宋体" w:eastAsia="宋体" w:cs="宋体"/>
                <w:color w:val="000000"/>
                <w:kern w:val="0"/>
                <w:sz w:val="24"/>
                <w:szCs w:val="24"/>
                <w:lang w:bidi="ar"/>
              </w:rPr>
              <w:t>教</w:t>
            </w:r>
          </w:p>
          <w:p>
            <w:pPr>
              <w:widowControl/>
              <w:jc w:val="center"/>
              <w:textAlignment w:val="center"/>
              <w:rPr>
                <w:rFonts w:hint="eastAsia" w:ascii="宋体" w:hAnsi="宋体" w:eastAsia="宋体" w:cs="宋体"/>
                <w:color w:val="000000"/>
                <w:kern w:val="0"/>
                <w:sz w:val="24"/>
                <w:szCs w:val="24"/>
                <w:lang w:bidi="ar"/>
              </w:rPr>
            </w:pPr>
            <w:r>
              <w:rPr>
                <w:rFonts w:hint="eastAsia" w:ascii="宋体" w:hAnsi="宋体" w:eastAsia="宋体" w:cs="宋体"/>
                <w:color w:val="000000"/>
                <w:kern w:val="0"/>
                <w:sz w:val="24"/>
                <w:szCs w:val="24"/>
                <w:lang w:bidi="ar"/>
              </w:rPr>
              <w:t>学</w:t>
            </w:r>
          </w:p>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时</w:t>
            </w:r>
          </w:p>
        </w:tc>
        <w:tc>
          <w:tcPr>
            <w:tcW w:w="903" w:type="dxa"/>
            <w:gridSpan w:val="2"/>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第一学年</w:t>
            </w:r>
          </w:p>
        </w:tc>
        <w:tc>
          <w:tcPr>
            <w:tcW w:w="903" w:type="dxa"/>
            <w:gridSpan w:val="2"/>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第二学年</w:t>
            </w:r>
          </w:p>
        </w:tc>
        <w:tc>
          <w:tcPr>
            <w:tcW w:w="963" w:type="dxa"/>
            <w:gridSpan w:val="2"/>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第三学年</w:t>
            </w:r>
          </w:p>
        </w:tc>
        <w:tc>
          <w:tcPr>
            <w:tcW w:w="815"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r>
      <w:tr>
        <w:tblPrEx>
          <w:tblCellMar>
            <w:top w:w="0" w:type="dxa"/>
            <w:left w:w="108" w:type="dxa"/>
            <w:bottom w:w="0" w:type="dxa"/>
            <w:right w:w="108" w:type="dxa"/>
          </w:tblCellMar>
        </w:tblPrEx>
        <w:trPr>
          <w:trHeight w:val="422" w:hRule="atLeast"/>
          <w:jc w:val="center"/>
        </w:trPr>
        <w:tc>
          <w:tcPr>
            <w:tcW w:w="1042" w:type="dxa"/>
            <w:gridSpan w:val="2"/>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46"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1637"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612"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510"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612"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613"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1"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w:t>
            </w:r>
          </w:p>
        </w:tc>
        <w:tc>
          <w:tcPr>
            <w:tcW w:w="45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2</w:t>
            </w:r>
          </w:p>
        </w:tc>
        <w:tc>
          <w:tcPr>
            <w:tcW w:w="451"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3</w:t>
            </w:r>
          </w:p>
        </w:tc>
        <w:tc>
          <w:tcPr>
            <w:tcW w:w="45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4</w:t>
            </w:r>
          </w:p>
        </w:tc>
        <w:tc>
          <w:tcPr>
            <w:tcW w:w="455"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5</w:t>
            </w:r>
          </w:p>
        </w:tc>
        <w:tc>
          <w:tcPr>
            <w:tcW w:w="508"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6</w:t>
            </w:r>
          </w:p>
        </w:tc>
        <w:tc>
          <w:tcPr>
            <w:tcW w:w="815"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r>
      <w:tr>
        <w:tblPrEx>
          <w:tblCellMar>
            <w:top w:w="0" w:type="dxa"/>
            <w:left w:w="108" w:type="dxa"/>
            <w:bottom w:w="0" w:type="dxa"/>
            <w:right w:w="108" w:type="dxa"/>
          </w:tblCellMar>
        </w:tblPrEx>
        <w:trPr>
          <w:trHeight w:val="567" w:hRule="atLeast"/>
          <w:jc w:val="center"/>
        </w:trPr>
        <w:tc>
          <w:tcPr>
            <w:tcW w:w="1042" w:type="dxa"/>
            <w:gridSpan w:val="2"/>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46"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1637"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612"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510"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612"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613"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1"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20周</w:t>
            </w:r>
          </w:p>
        </w:tc>
        <w:tc>
          <w:tcPr>
            <w:tcW w:w="45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20周</w:t>
            </w:r>
          </w:p>
        </w:tc>
        <w:tc>
          <w:tcPr>
            <w:tcW w:w="451"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20周</w:t>
            </w:r>
          </w:p>
        </w:tc>
        <w:tc>
          <w:tcPr>
            <w:tcW w:w="45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20周</w:t>
            </w:r>
          </w:p>
        </w:tc>
        <w:tc>
          <w:tcPr>
            <w:tcW w:w="455"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20周</w:t>
            </w:r>
          </w:p>
        </w:tc>
        <w:tc>
          <w:tcPr>
            <w:tcW w:w="508"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20周</w:t>
            </w:r>
          </w:p>
        </w:tc>
        <w:tc>
          <w:tcPr>
            <w:tcW w:w="815"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r>
      <w:tr>
        <w:tblPrEx>
          <w:tblCellMar>
            <w:top w:w="0" w:type="dxa"/>
            <w:left w:w="108" w:type="dxa"/>
            <w:bottom w:w="0" w:type="dxa"/>
            <w:right w:w="108" w:type="dxa"/>
          </w:tblCellMar>
        </w:tblPrEx>
        <w:trPr>
          <w:trHeight w:val="567" w:hRule="atLeast"/>
          <w:jc w:val="center"/>
        </w:trPr>
        <w:tc>
          <w:tcPr>
            <w:tcW w:w="427" w:type="dxa"/>
            <w:vMerge w:val="restart"/>
            <w:tcBorders>
              <w:top w:val="single" w:color="000000" w:sz="4" w:space="0"/>
              <w:left w:val="single" w:color="000000" w:sz="4" w:space="0"/>
              <w:bottom w:val="nil"/>
              <w:right w:val="single" w:color="000000" w:sz="4" w:space="0"/>
            </w:tcBorders>
            <w:noWrap w:val="0"/>
            <w:vAlign w:val="center"/>
          </w:tcPr>
          <w:p>
            <w:pPr>
              <w:widowControl/>
              <w:jc w:val="center"/>
              <w:textAlignment w:val="center"/>
              <w:rPr>
                <w:rFonts w:ascii="宋体" w:hAnsi="宋体" w:eastAsia="宋体" w:cs="宋体"/>
                <w:color w:val="000000"/>
                <w:kern w:val="0"/>
                <w:sz w:val="24"/>
                <w:szCs w:val="24"/>
                <w:lang w:bidi="ar"/>
              </w:rPr>
            </w:pPr>
          </w:p>
          <w:p>
            <w:pPr>
              <w:widowControl/>
              <w:jc w:val="center"/>
              <w:textAlignment w:val="center"/>
              <w:rPr>
                <w:rFonts w:ascii="宋体" w:hAnsi="宋体" w:eastAsia="宋体" w:cs="宋体"/>
                <w:color w:val="000000"/>
                <w:kern w:val="0"/>
                <w:sz w:val="24"/>
                <w:szCs w:val="24"/>
                <w:lang w:bidi="ar"/>
              </w:rPr>
            </w:pPr>
          </w:p>
          <w:p>
            <w:pPr>
              <w:widowControl/>
              <w:jc w:val="center"/>
              <w:textAlignment w:val="center"/>
              <w:rPr>
                <w:rFonts w:ascii="宋体" w:hAnsi="宋体" w:eastAsia="宋体" w:cs="宋体"/>
                <w:color w:val="000000"/>
                <w:kern w:val="0"/>
                <w:sz w:val="24"/>
                <w:szCs w:val="24"/>
                <w:lang w:bidi="ar"/>
              </w:rPr>
            </w:pPr>
          </w:p>
          <w:p>
            <w:pPr>
              <w:widowControl/>
              <w:jc w:val="center"/>
              <w:textAlignment w:val="center"/>
              <w:rPr>
                <w:rFonts w:ascii="宋体" w:hAnsi="宋体" w:eastAsia="宋体" w:cs="宋体"/>
                <w:color w:val="000000"/>
                <w:kern w:val="0"/>
                <w:sz w:val="24"/>
                <w:szCs w:val="24"/>
                <w:lang w:bidi="ar"/>
              </w:rPr>
            </w:pPr>
          </w:p>
          <w:p>
            <w:pPr>
              <w:widowControl/>
              <w:jc w:val="center"/>
              <w:textAlignment w:val="center"/>
              <w:rPr>
                <w:rFonts w:ascii="宋体" w:hAnsi="宋体" w:eastAsia="宋体" w:cs="宋体"/>
                <w:color w:val="000000"/>
                <w:kern w:val="0"/>
                <w:sz w:val="24"/>
                <w:szCs w:val="24"/>
                <w:lang w:bidi="ar"/>
              </w:rPr>
            </w:pPr>
          </w:p>
          <w:p>
            <w:pPr>
              <w:widowControl/>
              <w:jc w:val="center"/>
              <w:textAlignment w:val="center"/>
              <w:rPr>
                <w:rFonts w:ascii="宋体" w:hAnsi="宋体" w:eastAsia="宋体" w:cs="宋体"/>
                <w:color w:val="000000"/>
                <w:kern w:val="0"/>
                <w:sz w:val="24"/>
                <w:szCs w:val="24"/>
                <w:lang w:bidi="ar"/>
              </w:rPr>
            </w:pPr>
          </w:p>
          <w:p>
            <w:pPr>
              <w:widowControl/>
              <w:jc w:val="center"/>
              <w:textAlignment w:val="center"/>
              <w:rPr>
                <w:rFonts w:ascii="宋体" w:hAnsi="宋体" w:eastAsia="宋体" w:cs="宋体"/>
                <w:color w:val="000000"/>
                <w:kern w:val="0"/>
                <w:sz w:val="24"/>
                <w:szCs w:val="24"/>
                <w:lang w:bidi="ar"/>
              </w:rPr>
            </w:pPr>
          </w:p>
          <w:p>
            <w:pPr>
              <w:widowControl/>
              <w:jc w:val="center"/>
              <w:textAlignment w:val="center"/>
              <w:rPr>
                <w:rFonts w:hint="eastAsia" w:ascii="宋体" w:hAnsi="宋体" w:eastAsia="宋体" w:cs="宋体"/>
                <w:color w:val="000000"/>
                <w:kern w:val="0"/>
                <w:sz w:val="24"/>
                <w:szCs w:val="24"/>
                <w:lang w:bidi="ar"/>
              </w:rPr>
            </w:pPr>
            <w:r>
              <w:rPr>
                <w:rFonts w:hint="eastAsia" w:ascii="宋体" w:hAnsi="宋体" w:eastAsia="宋体" w:cs="宋体"/>
                <w:color w:val="000000"/>
                <w:kern w:val="0"/>
                <w:sz w:val="24"/>
                <w:szCs w:val="24"/>
                <w:lang w:bidi="ar"/>
              </w:rPr>
              <w:t>公</w:t>
            </w:r>
          </w:p>
          <w:p>
            <w:pPr>
              <w:widowControl/>
              <w:jc w:val="center"/>
              <w:textAlignment w:val="center"/>
              <w:rPr>
                <w:rFonts w:hint="eastAsia" w:ascii="宋体" w:hAnsi="宋体" w:eastAsia="宋体" w:cs="宋体"/>
                <w:color w:val="000000"/>
                <w:kern w:val="0"/>
                <w:sz w:val="24"/>
                <w:szCs w:val="24"/>
                <w:lang w:bidi="ar"/>
              </w:rPr>
            </w:pPr>
            <w:r>
              <w:rPr>
                <w:rFonts w:hint="eastAsia" w:ascii="宋体" w:hAnsi="宋体" w:eastAsia="宋体" w:cs="宋体"/>
                <w:color w:val="000000"/>
                <w:kern w:val="0"/>
                <w:sz w:val="24"/>
                <w:szCs w:val="24"/>
                <w:lang w:bidi="ar"/>
              </w:rPr>
              <w:t>共</w:t>
            </w:r>
          </w:p>
          <w:p>
            <w:pPr>
              <w:widowControl/>
              <w:jc w:val="center"/>
              <w:textAlignment w:val="center"/>
              <w:rPr>
                <w:rFonts w:hint="eastAsia" w:ascii="宋体" w:hAnsi="宋体" w:eastAsia="宋体" w:cs="宋体"/>
                <w:color w:val="000000"/>
                <w:kern w:val="0"/>
                <w:sz w:val="24"/>
                <w:szCs w:val="24"/>
                <w:lang w:bidi="ar"/>
              </w:rPr>
            </w:pPr>
            <w:r>
              <w:rPr>
                <w:rFonts w:hint="eastAsia" w:ascii="宋体" w:hAnsi="宋体" w:eastAsia="宋体" w:cs="宋体"/>
                <w:color w:val="000000"/>
                <w:kern w:val="0"/>
                <w:sz w:val="24"/>
                <w:szCs w:val="24"/>
                <w:lang w:bidi="ar"/>
              </w:rPr>
              <w:t>基</w:t>
            </w:r>
          </w:p>
          <w:p>
            <w:pPr>
              <w:widowControl/>
              <w:jc w:val="center"/>
              <w:textAlignment w:val="center"/>
              <w:rPr>
                <w:rFonts w:hint="eastAsia" w:ascii="宋体" w:hAnsi="宋体" w:eastAsia="宋体" w:cs="宋体"/>
                <w:color w:val="000000"/>
                <w:kern w:val="0"/>
                <w:sz w:val="24"/>
                <w:szCs w:val="24"/>
                <w:lang w:bidi="ar"/>
              </w:rPr>
            </w:pPr>
            <w:r>
              <w:rPr>
                <w:rFonts w:hint="eastAsia" w:ascii="宋体" w:hAnsi="宋体" w:eastAsia="宋体" w:cs="宋体"/>
                <w:color w:val="000000"/>
                <w:kern w:val="0"/>
                <w:sz w:val="24"/>
                <w:szCs w:val="24"/>
                <w:lang w:bidi="ar"/>
              </w:rPr>
              <w:t>础</w:t>
            </w:r>
          </w:p>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课</w:t>
            </w:r>
          </w:p>
        </w:tc>
        <w:tc>
          <w:tcPr>
            <w:tcW w:w="615" w:type="dxa"/>
            <w:vMerge w:val="restart"/>
            <w:tcBorders>
              <w:top w:val="single" w:color="000000" w:sz="4" w:space="0"/>
              <w:left w:val="single" w:color="000000" w:sz="4" w:space="0"/>
              <w:bottom w:val="nil"/>
              <w:right w:val="single" w:color="000000" w:sz="4" w:space="0"/>
            </w:tcBorders>
            <w:noWrap w:val="0"/>
            <w:vAlign w:val="center"/>
          </w:tcPr>
          <w:p>
            <w:pPr>
              <w:widowControl/>
              <w:jc w:val="center"/>
              <w:textAlignment w:val="center"/>
              <w:rPr>
                <w:rFonts w:ascii="宋体" w:hAnsi="宋体" w:eastAsia="宋体" w:cs="宋体"/>
                <w:color w:val="000000"/>
                <w:kern w:val="0"/>
                <w:sz w:val="24"/>
                <w:szCs w:val="24"/>
                <w:lang w:bidi="ar"/>
              </w:rPr>
            </w:pPr>
          </w:p>
          <w:p>
            <w:pPr>
              <w:widowControl/>
              <w:jc w:val="center"/>
              <w:textAlignment w:val="center"/>
              <w:rPr>
                <w:rFonts w:ascii="宋体" w:hAnsi="宋体" w:eastAsia="宋体" w:cs="宋体"/>
                <w:color w:val="000000"/>
                <w:kern w:val="0"/>
                <w:sz w:val="24"/>
                <w:szCs w:val="24"/>
                <w:lang w:bidi="ar"/>
              </w:rPr>
            </w:pPr>
          </w:p>
          <w:p>
            <w:pPr>
              <w:widowControl/>
              <w:jc w:val="center"/>
              <w:textAlignment w:val="center"/>
              <w:rPr>
                <w:rFonts w:ascii="宋体" w:hAnsi="宋体" w:eastAsia="宋体" w:cs="宋体"/>
                <w:color w:val="000000"/>
                <w:kern w:val="0"/>
                <w:sz w:val="24"/>
                <w:szCs w:val="24"/>
                <w:lang w:bidi="ar"/>
              </w:rPr>
            </w:pPr>
          </w:p>
          <w:p>
            <w:pPr>
              <w:widowControl/>
              <w:jc w:val="center"/>
              <w:textAlignment w:val="center"/>
              <w:rPr>
                <w:rFonts w:ascii="宋体" w:hAnsi="宋体" w:eastAsia="宋体" w:cs="宋体"/>
                <w:color w:val="000000"/>
                <w:kern w:val="0"/>
                <w:sz w:val="24"/>
                <w:szCs w:val="24"/>
                <w:lang w:bidi="ar"/>
              </w:rPr>
            </w:pPr>
          </w:p>
          <w:p>
            <w:pPr>
              <w:widowControl/>
              <w:jc w:val="center"/>
              <w:textAlignment w:val="center"/>
              <w:rPr>
                <w:rFonts w:ascii="宋体" w:hAnsi="宋体" w:eastAsia="宋体" w:cs="宋体"/>
                <w:color w:val="000000"/>
                <w:kern w:val="0"/>
                <w:sz w:val="24"/>
                <w:szCs w:val="24"/>
                <w:lang w:bidi="ar"/>
              </w:rPr>
            </w:pPr>
          </w:p>
          <w:p>
            <w:pPr>
              <w:widowControl/>
              <w:jc w:val="center"/>
              <w:textAlignment w:val="center"/>
              <w:rPr>
                <w:rFonts w:ascii="宋体" w:hAnsi="宋体" w:eastAsia="宋体" w:cs="宋体"/>
                <w:color w:val="000000"/>
                <w:kern w:val="0"/>
                <w:sz w:val="24"/>
                <w:szCs w:val="24"/>
                <w:lang w:bidi="ar"/>
              </w:rPr>
            </w:pPr>
          </w:p>
          <w:p>
            <w:pPr>
              <w:widowControl/>
              <w:jc w:val="center"/>
              <w:textAlignment w:val="center"/>
              <w:rPr>
                <w:rFonts w:ascii="宋体" w:hAnsi="宋体" w:eastAsia="宋体" w:cs="宋体"/>
                <w:color w:val="000000"/>
                <w:kern w:val="0"/>
                <w:sz w:val="24"/>
                <w:szCs w:val="24"/>
                <w:lang w:bidi="ar"/>
              </w:rPr>
            </w:pPr>
          </w:p>
          <w:p>
            <w:pPr>
              <w:widowControl/>
              <w:jc w:val="center"/>
              <w:textAlignment w:val="center"/>
              <w:rPr>
                <w:rFonts w:hint="eastAsia" w:ascii="宋体" w:hAnsi="宋体" w:eastAsia="宋体" w:cs="宋体"/>
                <w:color w:val="000000"/>
                <w:kern w:val="0"/>
                <w:sz w:val="24"/>
                <w:szCs w:val="24"/>
                <w:lang w:bidi="ar"/>
              </w:rPr>
            </w:pPr>
            <w:r>
              <w:rPr>
                <w:rFonts w:hint="eastAsia" w:ascii="宋体" w:hAnsi="宋体" w:eastAsia="宋体" w:cs="宋体"/>
                <w:color w:val="000000"/>
                <w:kern w:val="0"/>
                <w:sz w:val="24"/>
                <w:szCs w:val="24"/>
                <w:lang w:bidi="ar"/>
              </w:rPr>
              <w:t>必</w:t>
            </w:r>
          </w:p>
          <w:p>
            <w:pPr>
              <w:widowControl/>
              <w:jc w:val="center"/>
              <w:textAlignment w:val="center"/>
              <w:rPr>
                <w:rFonts w:hint="eastAsia" w:ascii="宋体" w:hAnsi="宋体" w:eastAsia="宋体" w:cs="宋体"/>
                <w:color w:val="000000"/>
                <w:kern w:val="0"/>
                <w:sz w:val="24"/>
                <w:szCs w:val="24"/>
                <w:lang w:bidi="ar"/>
              </w:rPr>
            </w:pPr>
            <w:r>
              <w:rPr>
                <w:rFonts w:hint="eastAsia" w:ascii="宋体" w:hAnsi="宋体" w:eastAsia="宋体" w:cs="宋体"/>
                <w:color w:val="000000"/>
                <w:kern w:val="0"/>
                <w:sz w:val="24"/>
                <w:szCs w:val="24"/>
                <w:lang w:bidi="ar"/>
              </w:rPr>
              <w:t>修</w:t>
            </w:r>
          </w:p>
          <w:p>
            <w:pPr>
              <w:widowControl/>
              <w:jc w:val="center"/>
              <w:textAlignment w:val="center"/>
              <w:rPr>
                <w:rFonts w:hint="eastAsia" w:ascii="宋体" w:hAnsi="宋体" w:eastAsia="宋体" w:cs="宋体"/>
                <w:color w:val="000000"/>
                <w:kern w:val="0"/>
                <w:sz w:val="24"/>
                <w:szCs w:val="24"/>
                <w:lang w:bidi="ar"/>
              </w:rPr>
            </w:pPr>
            <w:r>
              <w:rPr>
                <w:rFonts w:hint="eastAsia" w:ascii="宋体" w:hAnsi="宋体" w:eastAsia="宋体" w:cs="宋体"/>
                <w:color w:val="000000"/>
                <w:kern w:val="0"/>
                <w:sz w:val="24"/>
                <w:szCs w:val="24"/>
                <w:lang w:bidi="ar"/>
              </w:rPr>
              <w:t>课</w:t>
            </w:r>
          </w:p>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程</w:t>
            </w:r>
          </w:p>
        </w:tc>
        <w:tc>
          <w:tcPr>
            <w:tcW w:w="446"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w:t>
            </w:r>
          </w:p>
        </w:tc>
        <w:tc>
          <w:tcPr>
            <w:tcW w:w="1637"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中国特色社会主义</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36</w:t>
            </w:r>
          </w:p>
        </w:tc>
        <w:tc>
          <w:tcPr>
            <w:tcW w:w="510"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2</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36</w:t>
            </w:r>
          </w:p>
        </w:tc>
        <w:tc>
          <w:tcPr>
            <w:tcW w:w="613"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1"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2</w:t>
            </w:r>
          </w:p>
        </w:tc>
        <w:tc>
          <w:tcPr>
            <w:tcW w:w="452"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1"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2"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5"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508" w:type="dxa"/>
            <w:vMerge w:val="restart"/>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kern w:val="0"/>
                <w:sz w:val="24"/>
                <w:szCs w:val="24"/>
                <w:lang w:bidi="ar"/>
              </w:rPr>
            </w:pPr>
          </w:p>
          <w:p>
            <w:pPr>
              <w:widowControl/>
              <w:jc w:val="center"/>
              <w:textAlignment w:val="center"/>
              <w:rPr>
                <w:rFonts w:ascii="宋体" w:hAnsi="宋体" w:eastAsia="宋体" w:cs="宋体"/>
                <w:color w:val="000000"/>
                <w:kern w:val="0"/>
                <w:sz w:val="24"/>
                <w:szCs w:val="24"/>
                <w:lang w:bidi="ar"/>
              </w:rPr>
            </w:pPr>
          </w:p>
          <w:p>
            <w:pPr>
              <w:widowControl/>
              <w:jc w:val="center"/>
              <w:textAlignment w:val="center"/>
              <w:rPr>
                <w:rFonts w:ascii="宋体" w:hAnsi="宋体" w:eastAsia="宋体" w:cs="宋体"/>
                <w:color w:val="000000"/>
                <w:kern w:val="0"/>
                <w:sz w:val="24"/>
                <w:szCs w:val="24"/>
                <w:lang w:bidi="ar"/>
              </w:rPr>
            </w:pPr>
          </w:p>
          <w:p>
            <w:pPr>
              <w:widowControl/>
              <w:jc w:val="center"/>
              <w:textAlignment w:val="center"/>
              <w:rPr>
                <w:rFonts w:hint="eastAsia" w:ascii="宋体" w:hAnsi="宋体" w:eastAsia="宋体" w:cs="宋体"/>
                <w:color w:val="000000"/>
                <w:kern w:val="0"/>
                <w:sz w:val="24"/>
                <w:szCs w:val="24"/>
                <w:lang w:bidi="ar"/>
              </w:rPr>
            </w:pPr>
            <w:r>
              <w:rPr>
                <w:rFonts w:hint="eastAsia" w:ascii="宋体" w:hAnsi="宋体" w:eastAsia="宋体" w:cs="宋体"/>
                <w:color w:val="000000"/>
                <w:kern w:val="0"/>
                <w:sz w:val="24"/>
                <w:szCs w:val="24"/>
                <w:lang w:bidi="ar"/>
              </w:rPr>
              <w:t>职</w:t>
            </w:r>
          </w:p>
          <w:p>
            <w:pPr>
              <w:widowControl/>
              <w:jc w:val="center"/>
              <w:textAlignment w:val="center"/>
              <w:rPr>
                <w:rFonts w:hint="eastAsia" w:ascii="宋体" w:hAnsi="宋体" w:eastAsia="宋体" w:cs="宋体"/>
                <w:color w:val="000000"/>
                <w:kern w:val="0"/>
                <w:sz w:val="24"/>
                <w:szCs w:val="24"/>
                <w:lang w:bidi="ar"/>
              </w:rPr>
            </w:pPr>
            <w:r>
              <w:rPr>
                <w:rFonts w:hint="eastAsia" w:ascii="宋体" w:hAnsi="宋体" w:eastAsia="宋体" w:cs="宋体"/>
                <w:color w:val="000000"/>
                <w:kern w:val="0"/>
                <w:sz w:val="24"/>
                <w:szCs w:val="24"/>
                <w:lang w:bidi="ar"/>
              </w:rPr>
              <w:t>业</w:t>
            </w:r>
          </w:p>
          <w:p>
            <w:pPr>
              <w:widowControl/>
              <w:jc w:val="center"/>
              <w:textAlignment w:val="center"/>
              <w:rPr>
                <w:rFonts w:hint="eastAsia" w:ascii="宋体" w:hAnsi="宋体" w:eastAsia="宋体" w:cs="宋体"/>
                <w:color w:val="000000"/>
                <w:kern w:val="0"/>
                <w:sz w:val="24"/>
                <w:szCs w:val="24"/>
                <w:lang w:bidi="ar"/>
              </w:rPr>
            </w:pPr>
            <w:r>
              <w:rPr>
                <w:rFonts w:hint="eastAsia" w:ascii="宋体" w:hAnsi="宋体" w:eastAsia="宋体" w:cs="宋体"/>
                <w:color w:val="000000"/>
                <w:kern w:val="0"/>
                <w:sz w:val="24"/>
                <w:szCs w:val="24"/>
                <w:lang w:bidi="ar"/>
              </w:rPr>
              <w:t>岗</w:t>
            </w:r>
          </w:p>
          <w:p>
            <w:pPr>
              <w:widowControl/>
              <w:jc w:val="center"/>
              <w:textAlignment w:val="center"/>
              <w:rPr>
                <w:rFonts w:hint="eastAsia" w:ascii="宋体" w:hAnsi="宋体" w:eastAsia="宋体" w:cs="宋体"/>
                <w:color w:val="000000"/>
                <w:kern w:val="0"/>
                <w:sz w:val="24"/>
                <w:szCs w:val="24"/>
                <w:lang w:bidi="ar"/>
              </w:rPr>
            </w:pPr>
            <w:r>
              <w:rPr>
                <w:rFonts w:hint="eastAsia" w:ascii="宋体" w:hAnsi="宋体" w:eastAsia="宋体" w:cs="宋体"/>
                <w:color w:val="000000"/>
                <w:kern w:val="0"/>
                <w:sz w:val="24"/>
                <w:szCs w:val="24"/>
                <w:lang w:bidi="ar"/>
              </w:rPr>
              <w:t>位</w:t>
            </w:r>
          </w:p>
          <w:p>
            <w:pPr>
              <w:widowControl/>
              <w:jc w:val="center"/>
              <w:textAlignment w:val="center"/>
              <w:rPr>
                <w:rFonts w:hint="eastAsia" w:ascii="宋体" w:hAnsi="宋体" w:eastAsia="宋体" w:cs="宋体"/>
                <w:color w:val="000000"/>
                <w:kern w:val="0"/>
                <w:sz w:val="24"/>
                <w:szCs w:val="24"/>
                <w:lang w:bidi="ar"/>
              </w:rPr>
            </w:pPr>
            <w:r>
              <w:rPr>
                <w:rFonts w:hint="eastAsia" w:ascii="宋体" w:hAnsi="宋体" w:eastAsia="宋体" w:cs="宋体"/>
                <w:color w:val="000000"/>
                <w:kern w:val="0"/>
                <w:sz w:val="24"/>
                <w:szCs w:val="24"/>
                <w:lang w:bidi="ar"/>
              </w:rPr>
              <w:t>技</w:t>
            </w:r>
          </w:p>
          <w:p>
            <w:pPr>
              <w:widowControl/>
              <w:jc w:val="center"/>
              <w:textAlignment w:val="center"/>
              <w:rPr>
                <w:rFonts w:hint="eastAsia" w:ascii="宋体" w:hAnsi="宋体" w:eastAsia="宋体" w:cs="宋体"/>
                <w:color w:val="000000"/>
                <w:kern w:val="0"/>
                <w:sz w:val="24"/>
                <w:szCs w:val="24"/>
                <w:lang w:bidi="ar"/>
              </w:rPr>
            </w:pPr>
            <w:r>
              <w:rPr>
                <w:rFonts w:hint="eastAsia" w:ascii="宋体" w:hAnsi="宋体" w:eastAsia="宋体" w:cs="宋体"/>
                <w:color w:val="000000"/>
                <w:kern w:val="0"/>
                <w:sz w:val="24"/>
                <w:szCs w:val="24"/>
                <w:lang w:bidi="ar"/>
              </w:rPr>
              <w:t>能</w:t>
            </w:r>
          </w:p>
          <w:p>
            <w:pPr>
              <w:widowControl/>
              <w:jc w:val="center"/>
              <w:textAlignment w:val="center"/>
              <w:rPr>
                <w:rFonts w:hint="eastAsia" w:ascii="宋体" w:hAnsi="宋体" w:eastAsia="宋体" w:cs="宋体"/>
                <w:color w:val="000000"/>
                <w:kern w:val="0"/>
                <w:sz w:val="24"/>
                <w:szCs w:val="24"/>
                <w:lang w:bidi="ar"/>
              </w:rPr>
            </w:pPr>
            <w:r>
              <w:rPr>
                <w:rFonts w:hint="eastAsia" w:ascii="宋体" w:hAnsi="宋体" w:eastAsia="宋体" w:cs="宋体"/>
                <w:color w:val="000000"/>
                <w:kern w:val="0"/>
                <w:sz w:val="24"/>
                <w:szCs w:val="24"/>
                <w:lang w:bidi="ar"/>
              </w:rPr>
              <w:t>实</w:t>
            </w:r>
          </w:p>
          <w:p>
            <w:pPr>
              <w:widowControl/>
              <w:jc w:val="center"/>
              <w:textAlignment w:val="center"/>
              <w:rPr>
                <w:rFonts w:hint="eastAsia" w:ascii="宋体" w:hAnsi="宋体" w:eastAsia="宋体" w:cs="宋体"/>
                <w:color w:val="000000"/>
                <w:kern w:val="0"/>
                <w:sz w:val="24"/>
                <w:szCs w:val="24"/>
                <w:lang w:bidi="ar"/>
              </w:rPr>
            </w:pPr>
            <w:r>
              <w:rPr>
                <w:rFonts w:hint="eastAsia" w:ascii="宋体" w:hAnsi="宋体" w:eastAsia="宋体" w:cs="宋体"/>
                <w:color w:val="000000"/>
                <w:kern w:val="0"/>
                <w:sz w:val="24"/>
                <w:szCs w:val="24"/>
                <w:lang w:bidi="ar"/>
              </w:rPr>
              <w:t>习</w:t>
            </w:r>
          </w:p>
          <w:p>
            <w:pPr>
              <w:widowControl/>
              <w:jc w:val="center"/>
              <w:textAlignment w:val="center"/>
              <w:rPr>
                <w:rFonts w:hint="eastAsia" w:ascii="宋体" w:hAnsi="宋体" w:eastAsia="宋体" w:cs="宋体"/>
                <w:color w:val="000000"/>
                <w:kern w:val="0"/>
                <w:sz w:val="24"/>
                <w:szCs w:val="24"/>
                <w:lang w:bidi="ar"/>
              </w:rPr>
            </w:pPr>
            <w:r>
              <w:rPr>
                <w:rFonts w:hint="eastAsia" w:ascii="宋体" w:hAnsi="宋体" w:eastAsia="宋体" w:cs="宋体"/>
                <w:color w:val="000000"/>
                <w:kern w:val="0"/>
                <w:sz w:val="24"/>
                <w:szCs w:val="24"/>
                <w:lang w:bidi="ar"/>
              </w:rPr>
              <w:t>及</w:t>
            </w:r>
          </w:p>
          <w:p>
            <w:pPr>
              <w:widowControl/>
              <w:jc w:val="center"/>
              <w:textAlignment w:val="center"/>
              <w:rPr>
                <w:rFonts w:hint="eastAsia" w:ascii="宋体" w:hAnsi="宋体" w:eastAsia="宋体" w:cs="宋体"/>
                <w:color w:val="000000"/>
                <w:kern w:val="0"/>
                <w:sz w:val="24"/>
                <w:szCs w:val="24"/>
                <w:lang w:bidi="ar"/>
              </w:rPr>
            </w:pPr>
            <w:r>
              <w:rPr>
                <w:rFonts w:hint="eastAsia" w:ascii="宋体" w:hAnsi="宋体" w:eastAsia="宋体" w:cs="宋体"/>
                <w:color w:val="000000"/>
                <w:kern w:val="0"/>
                <w:sz w:val="24"/>
                <w:szCs w:val="24"/>
                <w:lang w:bidi="ar"/>
              </w:rPr>
              <w:t>企</w:t>
            </w:r>
          </w:p>
          <w:p>
            <w:pPr>
              <w:widowControl/>
              <w:jc w:val="center"/>
              <w:textAlignment w:val="center"/>
              <w:rPr>
                <w:rFonts w:hint="eastAsia" w:ascii="宋体" w:hAnsi="宋体" w:eastAsia="宋体" w:cs="宋体"/>
                <w:color w:val="000000"/>
                <w:kern w:val="0"/>
                <w:sz w:val="24"/>
                <w:szCs w:val="24"/>
                <w:lang w:bidi="ar"/>
              </w:rPr>
            </w:pPr>
            <w:r>
              <w:rPr>
                <w:rFonts w:hint="eastAsia" w:ascii="宋体" w:hAnsi="宋体" w:eastAsia="宋体" w:cs="宋体"/>
                <w:color w:val="000000"/>
                <w:kern w:val="0"/>
                <w:sz w:val="24"/>
                <w:szCs w:val="24"/>
                <w:lang w:bidi="ar"/>
              </w:rPr>
              <w:t>业</w:t>
            </w:r>
          </w:p>
          <w:p>
            <w:pPr>
              <w:widowControl/>
              <w:jc w:val="center"/>
              <w:textAlignment w:val="center"/>
              <w:rPr>
                <w:rFonts w:hint="eastAsia" w:ascii="宋体" w:hAnsi="宋体" w:eastAsia="宋体" w:cs="宋体"/>
                <w:color w:val="000000"/>
                <w:kern w:val="0"/>
                <w:sz w:val="24"/>
                <w:szCs w:val="24"/>
                <w:lang w:bidi="ar"/>
              </w:rPr>
            </w:pPr>
            <w:r>
              <w:rPr>
                <w:rFonts w:hint="eastAsia" w:ascii="宋体" w:hAnsi="宋体" w:eastAsia="宋体" w:cs="宋体"/>
                <w:color w:val="000000"/>
                <w:kern w:val="0"/>
                <w:sz w:val="24"/>
                <w:szCs w:val="24"/>
                <w:lang w:bidi="ar"/>
              </w:rPr>
              <w:t>生</w:t>
            </w:r>
          </w:p>
          <w:p>
            <w:pPr>
              <w:widowControl/>
              <w:jc w:val="center"/>
              <w:textAlignment w:val="center"/>
              <w:rPr>
                <w:rFonts w:hint="eastAsia" w:ascii="宋体" w:hAnsi="宋体" w:eastAsia="宋体" w:cs="宋体"/>
                <w:color w:val="000000"/>
                <w:kern w:val="0"/>
                <w:sz w:val="24"/>
                <w:szCs w:val="24"/>
                <w:lang w:bidi="ar"/>
              </w:rPr>
            </w:pPr>
            <w:r>
              <w:rPr>
                <w:rFonts w:hint="eastAsia" w:ascii="宋体" w:hAnsi="宋体" w:eastAsia="宋体" w:cs="宋体"/>
                <w:color w:val="000000"/>
                <w:kern w:val="0"/>
                <w:sz w:val="24"/>
                <w:szCs w:val="24"/>
                <w:lang w:bidi="ar"/>
              </w:rPr>
              <w:t>产</w:t>
            </w:r>
          </w:p>
          <w:p>
            <w:pPr>
              <w:widowControl/>
              <w:jc w:val="center"/>
              <w:textAlignment w:val="center"/>
              <w:rPr>
                <w:rFonts w:hint="eastAsia" w:ascii="宋体" w:hAnsi="宋体" w:eastAsia="宋体" w:cs="宋体"/>
                <w:color w:val="000000"/>
                <w:kern w:val="0"/>
                <w:sz w:val="24"/>
                <w:szCs w:val="24"/>
                <w:lang w:bidi="ar"/>
              </w:rPr>
            </w:pPr>
            <w:r>
              <w:rPr>
                <w:rFonts w:hint="eastAsia" w:ascii="宋体" w:hAnsi="宋体" w:eastAsia="宋体" w:cs="宋体"/>
                <w:color w:val="000000"/>
                <w:kern w:val="0"/>
                <w:sz w:val="24"/>
                <w:szCs w:val="24"/>
                <w:lang w:bidi="ar"/>
              </w:rPr>
              <w:t>管</w:t>
            </w:r>
          </w:p>
          <w:p>
            <w:pPr>
              <w:widowControl/>
              <w:jc w:val="center"/>
              <w:textAlignment w:val="center"/>
              <w:rPr>
                <w:rFonts w:hint="eastAsia" w:ascii="宋体" w:hAnsi="宋体" w:eastAsia="宋体" w:cs="宋体"/>
                <w:color w:val="000000"/>
                <w:kern w:val="0"/>
                <w:sz w:val="24"/>
                <w:szCs w:val="24"/>
                <w:lang w:bidi="ar"/>
              </w:rPr>
            </w:pPr>
            <w:r>
              <w:rPr>
                <w:rFonts w:hint="eastAsia" w:ascii="宋体" w:hAnsi="宋体" w:eastAsia="宋体" w:cs="宋体"/>
                <w:color w:val="000000"/>
                <w:kern w:val="0"/>
                <w:sz w:val="24"/>
                <w:szCs w:val="24"/>
                <w:lang w:bidi="ar"/>
              </w:rPr>
              <w:t>理</w:t>
            </w:r>
          </w:p>
          <w:p>
            <w:pPr>
              <w:widowControl/>
              <w:jc w:val="center"/>
              <w:textAlignment w:val="center"/>
              <w:rPr>
                <w:rFonts w:hint="eastAsia" w:ascii="宋体" w:hAnsi="宋体" w:eastAsia="宋体" w:cs="宋体"/>
                <w:color w:val="000000"/>
                <w:kern w:val="0"/>
                <w:sz w:val="24"/>
                <w:szCs w:val="24"/>
                <w:lang w:bidi="ar"/>
              </w:rPr>
            </w:pPr>
            <w:r>
              <w:rPr>
                <w:rFonts w:hint="eastAsia" w:ascii="宋体" w:hAnsi="宋体" w:eastAsia="宋体" w:cs="宋体"/>
                <w:color w:val="000000"/>
                <w:kern w:val="0"/>
                <w:sz w:val="24"/>
                <w:szCs w:val="24"/>
                <w:lang w:bidi="ar"/>
              </w:rPr>
              <w:t>实</w:t>
            </w:r>
          </w:p>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习</w:t>
            </w:r>
          </w:p>
        </w:tc>
        <w:tc>
          <w:tcPr>
            <w:tcW w:w="815" w:type="dxa"/>
            <w:vMerge w:val="restart"/>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33.21%</w:t>
            </w:r>
          </w:p>
        </w:tc>
      </w:tr>
      <w:tr>
        <w:tblPrEx>
          <w:tblCellMar>
            <w:top w:w="0" w:type="dxa"/>
            <w:left w:w="108" w:type="dxa"/>
            <w:bottom w:w="0" w:type="dxa"/>
            <w:right w:w="108" w:type="dxa"/>
          </w:tblCellMar>
        </w:tblPrEx>
        <w:trPr>
          <w:trHeight w:val="567" w:hRule="atLeast"/>
          <w:jc w:val="center"/>
        </w:trPr>
        <w:tc>
          <w:tcPr>
            <w:tcW w:w="427" w:type="dxa"/>
            <w:vMerge w:val="continue"/>
            <w:tcBorders>
              <w:top w:val="single" w:color="000000" w:sz="4" w:space="0"/>
              <w:left w:val="single" w:color="000000" w:sz="4" w:space="0"/>
              <w:bottom w:val="nil"/>
              <w:right w:val="single" w:color="000000" w:sz="4" w:space="0"/>
            </w:tcBorders>
            <w:noWrap w:val="0"/>
            <w:vAlign w:val="center"/>
          </w:tcPr>
          <w:p>
            <w:pPr>
              <w:jc w:val="center"/>
              <w:rPr>
                <w:rFonts w:ascii="宋体" w:hAnsi="宋体" w:eastAsia="宋体" w:cs="宋体"/>
                <w:color w:val="000000"/>
                <w:sz w:val="24"/>
                <w:szCs w:val="24"/>
              </w:rPr>
            </w:pPr>
          </w:p>
        </w:tc>
        <w:tc>
          <w:tcPr>
            <w:tcW w:w="615" w:type="dxa"/>
            <w:vMerge w:val="continue"/>
            <w:tcBorders>
              <w:top w:val="single" w:color="000000" w:sz="4" w:space="0"/>
              <w:left w:val="single" w:color="000000" w:sz="4" w:space="0"/>
              <w:bottom w:val="nil"/>
              <w:right w:val="single" w:color="000000" w:sz="4" w:space="0"/>
            </w:tcBorders>
            <w:noWrap w:val="0"/>
            <w:vAlign w:val="center"/>
          </w:tcPr>
          <w:p>
            <w:pPr>
              <w:jc w:val="center"/>
              <w:rPr>
                <w:rFonts w:ascii="宋体" w:hAnsi="宋体" w:eastAsia="宋体" w:cs="宋体"/>
                <w:color w:val="000000"/>
                <w:sz w:val="24"/>
                <w:szCs w:val="24"/>
              </w:rPr>
            </w:pPr>
          </w:p>
        </w:tc>
        <w:tc>
          <w:tcPr>
            <w:tcW w:w="446"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2</w:t>
            </w:r>
          </w:p>
        </w:tc>
        <w:tc>
          <w:tcPr>
            <w:tcW w:w="1637"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心理健康与职业生涯</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36</w:t>
            </w:r>
          </w:p>
        </w:tc>
        <w:tc>
          <w:tcPr>
            <w:tcW w:w="510"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2</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36</w:t>
            </w:r>
          </w:p>
        </w:tc>
        <w:tc>
          <w:tcPr>
            <w:tcW w:w="613"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1"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2</w:t>
            </w:r>
          </w:p>
        </w:tc>
        <w:tc>
          <w:tcPr>
            <w:tcW w:w="451"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2"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5"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508"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815"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r>
      <w:tr>
        <w:tblPrEx>
          <w:tblCellMar>
            <w:top w:w="0" w:type="dxa"/>
            <w:left w:w="108" w:type="dxa"/>
            <w:bottom w:w="0" w:type="dxa"/>
            <w:right w:w="108" w:type="dxa"/>
          </w:tblCellMar>
        </w:tblPrEx>
        <w:trPr>
          <w:trHeight w:val="342" w:hRule="atLeast"/>
          <w:jc w:val="center"/>
        </w:trPr>
        <w:tc>
          <w:tcPr>
            <w:tcW w:w="427" w:type="dxa"/>
            <w:vMerge w:val="continue"/>
            <w:tcBorders>
              <w:top w:val="single" w:color="000000" w:sz="4" w:space="0"/>
              <w:left w:val="single" w:color="000000" w:sz="4" w:space="0"/>
              <w:bottom w:val="nil"/>
              <w:right w:val="single" w:color="000000" w:sz="4" w:space="0"/>
            </w:tcBorders>
            <w:noWrap w:val="0"/>
            <w:vAlign w:val="center"/>
          </w:tcPr>
          <w:p>
            <w:pPr>
              <w:jc w:val="center"/>
              <w:rPr>
                <w:rFonts w:ascii="宋体" w:hAnsi="宋体" w:eastAsia="宋体" w:cs="宋体"/>
                <w:color w:val="000000"/>
                <w:sz w:val="24"/>
                <w:szCs w:val="24"/>
              </w:rPr>
            </w:pPr>
          </w:p>
        </w:tc>
        <w:tc>
          <w:tcPr>
            <w:tcW w:w="615" w:type="dxa"/>
            <w:vMerge w:val="continue"/>
            <w:tcBorders>
              <w:top w:val="single" w:color="000000" w:sz="4" w:space="0"/>
              <w:left w:val="single" w:color="000000" w:sz="4" w:space="0"/>
              <w:bottom w:val="nil"/>
              <w:right w:val="single" w:color="000000" w:sz="4" w:space="0"/>
            </w:tcBorders>
            <w:noWrap w:val="0"/>
            <w:vAlign w:val="center"/>
          </w:tcPr>
          <w:p>
            <w:pPr>
              <w:jc w:val="center"/>
              <w:rPr>
                <w:rFonts w:ascii="宋体" w:hAnsi="宋体" w:eastAsia="宋体" w:cs="宋体"/>
                <w:color w:val="000000"/>
                <w:sz w:val="24"/>
                <w:szCs w:val="24"/>
              </w:rPr>
            </w:pPr>
          </w:p>
        </w:tc>
        <w:tc>
          <w:tcPr>
            <w:tcW w:w="446"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3</w:t>
            </w:r>
          </w:p>
        </w:tc>
        <w:tc>
          <w:tcPr>
            <w:tcW w:w="1637"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哲学与人生</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36</w:t>
            </w:r>
          </w:p>
        </w:tc>
        <w:tc>
          <w:tcPr>
            <w:tcW w:w="510"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2</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36</w:t>
            </w:r>
          </w:p>
        </w:tc>
        <w:tc>
          <w:tcPr>
            <w:tcW w:w="613"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1"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2"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1"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2</w:t>
            </w:r>
          </w:p>
        </w:tc>
        <w:tc>
          <w:tcPr>
            <w:tcW w:w="452"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5"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508"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815"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r>
      <w:tr>
        <w:tblPrEx>
          <w:tblCellMar>
            <w:top w:w="0" w:type="dxa"/>
            <w:left w:w="108" w:type="dxa"/>
            <w:bottom w:w="0" w:type="dxa"/>
            <w:right w:w="108" w:type="dxa"/>
          </w:tblCellMar>
        </w:tblPrEx>
        <w:trPr>
          <w:trHeight w:val="559" w:hRule="atLeast"/>
          <w:jc w:val="center"/>
        </w:trPr>
        <w:tc>
          <w:tcPr>
            <w:tcW w:w="427" w:type="dxa"/>
            <w:vMerge w:val="continue"/>
            <w:tcBorders>
              <w:top w:val="single" w:color="000000" w:sz="4" w:space="0"/>
              <w:left w:val="single" w:color="000000" w:sz="4" w:space="0"/>
              <w:bottom w:val="nil"/>
              <w:right w:val="single" w:color="000000" w:sz="4" w:space="0"/>
            </w:tcBorders>
            <w:noWrap w:val="0"/>
            <w:vAlign w:val="center"/>
          </w:tcPr>
          <w:p>
            <w:pPr>
              <w:jc w:val="center"/>
              <w:rPr>
                <w:rFonts w:ascii="宋体" w:hAnsi="宋体" w:eastAsia="宋体" w:cs="宋体"/>
                <w:color w:val="000000"/>
                <w:sz w:val="24"/>
                <w:szCs w:val="24"/>
              </w:rPr>
            </w:pPr>
          </w:p>
        </w:tc>
        <w:tc>
          <w:tcPr>
            <w:tcW w:w="615" w:type="dxa"/>
            <w:vMerge w:val="continue"/>
            <w:tcBorders>
              <w:top w:val="single" w:color="000000" w:sz="4" w:space="0"/>
              <w:left w:val="single" w:color="000000" w:sz="4" w:space="0"/>
              <w:bottom w:val="nil"/>
              <w:right w:val="single" w:color="000000" w:sz="4" w:space="0"/>
            </w:tcBorders>
            <w:noWrap w:val="0"/>
            <w:vAlign w:val="center"/>
          </w:tcPr>
          <w:p>
            <w:pPr>
              <w:jc w:val="center"/>
              <w:rPr>
                <w:rFonts w:ascii="宋体" w:hAnsi="宋体" w:eastAsia="宋体" w:cs="宋体"/>
                <w:color w:val="000000"/>
                <w:sz w:val="24"/>
                <w:szCs w:val="24"/>
              </w:rPr>
            </w:pPr>
          </w:p>
        </w:tc>
        <w:tc>
          <w:tcPr>
            <w:tcW w:w="446"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4</w:t>
            </w:r>
          </w:p>
        </w:tc>
        <w:tc>
          <w:tcPr>
            <w:tcW w:w="1637"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职业道德与法治</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36</w:t>
            </w:r>
          </w:p>
        </w:tc>
        <w:tc>
          <w:tcPr>
            <w:tcW w:w="510"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2</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36</w:t>
            </w:r>
          </w:p>
        </w:tc>
        <w:tc>
          <w:tcPr>
            <w:tcW w:w="613"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1"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2"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1"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2</w:t>
            </w:r>
          </w:p>
        </w:tc>
        <w:tc>
          <w:tcPr>
            <w:tcW w:w="455"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508"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815"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r>
      <w:tr>
        <w:tblPrEx>
          <w:tblCellMar>
            <w:top w:w="0" w:type="dxa"/>
            <w:left w:w="108" w:type="dxa"/>
            <w:bottom w:w="0" w:type="dxa"/>
            <w:right w:w="108" w:type="dxa"/>
          </w:tblCellMar>
        </w:tblPrEx>
        <w:trPr>
          <w:trHeight w:val="342" w:hRule="atLeast"/>
          <w:jc w:val="center"/>
        </w:trPr>
        <w:tc>
          <w:tcPr>
            <w:tcW w:w="427" w:type="dxa"/>
            <w:vMerge w:val="continue"/>
            <w:tcBorders>
              <w:top w:val="single" w:color="000000" w:sz="4" w:space="0"/>
              <w:left w:val="single" w:color="000000" w:sz="4" w:space="0"/>
              <w:bottom w:val="nil"/>
              <w:right w:val="single" w:color="000000" w:sz="4" w:space="0"/>
            </w:tcBorders>
            <w:noWrap w:val="0"/>
            <w:vAlign w:val="center"/>
          </w:tcPr>
          <w:p>
            <w:pPr>
              <w:jc w:val="center"/>
              <w:rPr>
                <w:rFonts w:ascii="宋体" w:hAnsi="宋体" w:eastAsia="宋体" w:cs="宋体"/>
                <w:color w:val="000000"/>
                <w:sz w:val="24"/>
                <w:szCs w:val="24"/>
              </w:rPr>
            </w:pPr>
          </w:p>
        </w:tc>
        <w:tc>
          <w:tcPr>
            <w:tcW w:w="615" w:type="dxa"/>
            <w:vMerge w:val="continue"/>
            <w:tcBorders>
              <w:top w:val="single" w:color="000000" w:sz="4" w:space="0"/>
              <w:left w:val="single" w:color="000000" w:sz="4" w:space="0"/>
              <w:bottom w:val="nil"/>
              <w:right w:val="single" w:color="000000" w:sz="4" w:space="0"/>
            </w:tcBorders>
            <w:noWrap w:val="0"/>
            <w:vAlign w:val="center"/>
          </w:tcPr>
          <w:p>
            <w:pPr>
              <w:jc w:val="center"/>
              <w:rPr>
                <w:rFonts w:ascii="宋体" w:hAnsi="宋体" w:eastAsia="宋体" w:cs="宋体"/>
                <w:color w:val="000000"/>
                <w:sz w:val="24"/>
                <w:szCs w:val="24"/>
              </w:rPr>
            </w:pPr>
          </w:p>
        </w:tc>
        <w:tc>
          <w:tcPr>
            <w:tcW w:w="446"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5</w:t>
            </w:r>
          </w:p>
        </w:tc>
        <w:tc>
          <w:tcPr>
            <w:tcW w:w="1637"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历史</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72</w:t>
            </w:r>
          </w:p>
        </w:tc>
        <w:tc>
          <w:tcPr>
            <w:tcW w:w="510"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4</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72</w:t>
            </w:r>
          </w:p>
        </w:tc>
        <w:tc>
          <w:tcPr>
            <w:tcW w:w="613"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1"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2</w:t>
            </w:r>
          </w:p>
        </w:tc>
        <w:tc>
          <w:tcPr>
            <w:tcW w:w="45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2</w:t>
            </w:r>
          </w:p>
        </w:tc>
        <w:tc>
          <w:tcPr>
            <w:tcW w:w="451"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2"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5"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508"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815"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r>
      <w:tr>
        <w:tblPrEx>
          <w:tblCellMar>
            <w:top w:w="0" w:type="dxa"/>
            <w:left w:w="108" w:type="dxa"/>
            <w:bottom w:w="0" w:type="dxa"/>
            <w:right w:w="108" w:type="dxa"/>
          </w:tblCellMar>
        </w:tblPrEx>
        <w:trPr>
          <w:trHeight w:val="342" w:hRule="atLeast"/>
          <w:jc w:val="center"/>
        </w:trPr>
        <w:tc>
          <w:tcPr>
            <w:tcW w:w="427" w:type="dxa"/>
            <w:vMerge w:val="continue"/>
            <w:tcBorders>
              <w:top w:val="single" w:color="000000" w:sz="4" w:space="0"/>
              <w:left w:val="single" w:color="000000" w:sz="4" w:space="0"/>
              <w:bottom w:val="nil"/>
              <w:right w:val="single" w:color="000000" w:sz="4" w:space="0"/>
            </w:tcBorders>
            <w:noWrap w:val="0"/>
            <w:vAlign w:val="center"/>
          </w:tcPr>
          <w:p>
            <w:pPr>
              <w:jc w:val="center"/>
              <w:rPr>
                <w:rFonts w:ascii="宋体" w:hAnsi="宋体" w:eastAsia="宋体" w:cs="宋体"/>
                <w:color w:val="000000"/>
                <w:sz w:val="24"/>
                <w:szCs w:val="24"/>
              </w:rPr>
            </w:pPr>
          </w:p>
        </w:tc>
        <w:tc>
          <w:tcPr>
            <w:tcW w:w="615" w:type="dxa"/>
            <w:vMerge w:val="continue"/>
            <w:tcBorders>
              <w:top w:val="single" w:color="000000" w:sz="4" w:space="0"/>
              <w:left w:val="single" w:color="000000" w:sz="4" w:space="0"/>
              <w:bottom w:val="nil"/>
              <w:right w:val="single" w:color="000000" w:sz="4" w:space="0"/>
            </w:tcBorders>
            <w:noWrap w:val="0"/>
            <w:vAlign w:val="center"/>
          </w:tcPr>
          <w:p>
            <w:pPr>
              <w:jc w:val="center"/>
              <w:rPr>
                <w:rFonts w:ascii="宋体" w:hAnsi="宋体" w:eastAsia="宋体" w:cs="宋体"/>
                <w:color w:val="000000"/>
                <w:sz w:val="24"/>
                <w:szCs w:val="24"/>
              </w:rPr>
            </w:pPr>
          </w:p>
        </w:tc>
        <w:tc>
          <w:tcPr>
            <w:tcW w:w="446"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6</w:t>
            </w:r>
          </w:p>
        </w:tc>
        <w:tc>
          <w:tcPr>
            <w:tcW w:w="1637"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语文</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198</w:t>
            </w:r>
          </w:p>
        </w:tc>
        <w:tc>
          <w:tcPr>
            <w:tcW w:w="510"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11</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198</w:t>
            </w:r>
          </w:p>
        </w:tc>
        <w:tc>
          <w:tcPr>
            <w:tcW w:w="613"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1"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3</w:t>
            </w:r>
          </w:p>
        </w:tc>
        <w:tc>
          <w:tcPr>
            <w:tcW w:w="45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3</w:t>
            </w:r>
          </w:p>
        </w:tc>
        <w:tc>
          <w:tcPr>
            <w:tcW w:w="451"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3</w:t>
            </w:r>
          </w:p>
        </w:tc>
        <w:tc>
          <w:tcPr>
            <w:tcW w:w="45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2</w:t>
            </w:r>
          </w:p>
        </w:tc>
        <w:tc>
          <w:tcPr>
            <w:tcW w:w="455"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508"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815"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r>
      <w:tr>
        <w:tblPrEx>
          <w:tblCellMar>
            <w:top w:w="0" w:type="dxa"/>
            <w:left w:w="108" w:type="dxa"/>
            <w:bottom w:w="0" w:type="dxa"/>
            <w:right w:w="108" w:type="dxa"/>
          </w:tblCellMar>
        </w:tblPrEx>
        <w:trPr>
          <w:trHeight w:val="342" w:hRule="atLeast"/>
          <w:jc w:val="center"/>
        </w:trPr>
        <w:tc>
          <w:tcPr>
            <w:tcW w:w="427" w:type="dxa"/>
            <w:vMerge w:val="continue"/>
            <w:tcBorders>
              <w:top w:val="single" w:color="000000" w:sz="4" w:space="0"/>
              <w:left w:val="single" w:color="000000" w:sz="4" w:space="0"/>
              <w:bottom w:val="nil"/>
              <w:right w:val="single" w:color="000000" w:sz="4" w:space="0"/>
            </w:tcBorders>
            <w:noWrap w:val="0"/>
            <w:vAlign w:val="center"/>
          </w:tcPr>
          <w:p>
            <w:pPr>
              <w:jc w:val="center"/>
              <w:rPr>
                <w:rFonts w:ascii="宋体" w:hAnsi="宋体" w:eastAsia="宋体" w:cs="宋体"/>
                <w:color w:val="000000"/>
                <w:sz w:val="24"/>
                <w:szCs w:val="24"/>
              </w:rPr>
            </w:pPr>
          </w:p>
        </w:tc>
        <w:tc>
          <w:tcPr>
            <w:tcW w:w="615" w:type="dxa"/>
            <w:vMerge w:val="continue"/>
            <w:tcBorders>
              <w:top w:val="single" w:color="000000" w:sz="4" w:space="0"/>
              <w:left w:val="single" w:color="000000" w:sz="4" w:space="0"/>
              <w:bottom w:val="nil"/>
              <w:right w:val="single" w:color="000000" w:sz="4" w:space="0"/>
            </w:tcBorders>
            <w:noWrap w:val="0"/>
            <w:vAlign w:val="center"/>
          </w:tcPr>
          <w:p>
            <w:pPr>
              <w:jc w:val="center"/>
              <w:rPr>
                <w:rFonts w:ascii="宋体" w:hAnsi="宋体" w:eastAsia="宋体" w:cs="宋体"/>
                <w:color w:val="000000"/>
                <w:sz w:val="24"/>
                <w:szCs w:val="24"/>
              </w:rPr>
            </w:pPr>
          </w:p>
        </w:tc>
        <w:tc>
          <w:tcPr>
            <w:tcW w:w="446"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7</w:t>
            </w:r>
          </w:p>
        </w:tc>
        <w:tc>
          <w:tcPr>
            <w:tcW w:w="1637"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数学</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198</w:t>
            </w:r>
          </w:p>
        </w:tc>
        <w:tc>
          <w:tcPr>
            <w:tcW w:w="510"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11</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198</w:t>
            </w:r>
          </w:p>
        </w:tc>
        <w:tc>
          <w:tcPr>
            <w:tcW w:w="613"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1"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3</w:t>
            </w:r>
          </w:p>
        </w:tc>
        <w:tc>
          <w:tcPr>
            <w:tcW w:w="45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3</w:t>
            </w:r>
          </w:p>
        </w:tc>
        <w:tc>
          <w:tcPr>
            <w:tcW w:w="451"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3</w:t>
            </w:r>
          </w:p>
        </w:tc>
        <w:tc>
          <w:tcPr>
            <w:tcW w:w="45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2</w:t>
            </w:r>
          </w:p>
        </w:tc>
        <w:tc>
          <w:tcPr>
            <w:tcW w:w="455"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508"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815"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r>
      <w:tr>
        <w:tblPrEx>
          <w:tblCellMar>
            <w:top w:w="0" w:type="dxa"/>
            <w:left w:w="108" w:type="dxa"/>
            <w:bottom w:w="0" w:type="dxa"/>
            <w:right w:w="108" w:type="dxa"/>
          </w:tblCellMar>
        </w:tblPrEx>
        <w:trPr>
          <w:trHeight w:val="342" w:hRule="atLeast"/>
          <w:jc w:val="center"/>
        </w:trPr>
        <w:tc>
          <w:tcPr>
            <w:tcW w:w="427" w:type="dxa"/>
            <w:vMerge w:val="continue"/>
            <w:tcBorders>
              <w:top w:val="single" w:color="000000" w:sz="4" w:space="0"/>
              <w:left w:val="single" w:color="000000" w:sz="4" w:space="0"/>
              <w:bottom w:val="nil"/>
              <w:right w:val="single" w:color="000000" w:sz="4" w:space="0"/>
            </w:tcBorders>
            <w:noWrap w:val="0"/>
            <w:vAlign w:val="center"/>
          </w:tcPr>
          <w:p>
            <w:pPr>
              <w:jc w:val="center"/>
              <w:rPr>
                <w:rFonts w:ascii="宋体" w:hAnsi="宋体" w:eastAsia="宋体" w:cs="宋体"/>
                <w:color w:val="000000"/>
                <w:sz w:val="24"/>
                <w:szCs w:val="24"/>
              </w:rPr>
            </w:pPr>
          </w:p>
        </w:tc>
        <w:tc>
          <w:tcPr>
            <w:tcW w:w="615" w:type="dxa"/>
            <w:vMerge w:val="continue"/>
            <w:tcBorders>
              <w:top w:val="single" w:color="000000" w:sz="4" w:space="0"/>
              <w:left w:val="single" w:color="000000" w:sz="4" w:space="0"/>
              <w:bottom w:val="nil"/>
              <w:right w:val="single" w:color="000000" w:sz="4" w:space="0"/>
            </w:tcBorders>
            <w:noWrap w:val="0"/>
            <w:vAlign w:val="center"/>
          </w:tcPr>
          <w:p>
            <w:pPr>
              <w:jc w:val="center"/>
              <w:rPr>
                <w:rFonts w:ascii="宋体" w:hAnsi="宋体" w:eastAsia="宋体" w:cs="宋体"/>
                <w:color w:val="000000"/>
                <w:sz w:val="24"/>
                <w:szCs w:val="24"/>
              </w:rPr>
            </w:pPr>
          </w:p>
        </w:tc>
        <w:tc>
          <w:tcPr>
            <w:tcW w:w="446"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8</w:t>
            </w:r>
          </w:p>
        </w:tc>
        <w:tc>
          <w:tcPr>
            <w:tcW w:w="1637"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英语</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144</w:t>
            </w:r>
          </w:p>
        </w:tc>
        <w:tc>
          <w:tcPr>
            <w:tcW w:w="510"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8</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144</w:t>
            </w:r>
          </w:p>
        </w:tc>
        <w:tc>
          <w:tcPr>
            <w:tcW w:w="613"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1"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2</w:t>
            </w:r>
          </w:p>
        </w:tc>
        <w:tc>
          <w:tcPr>
            <w:tcW w:w="45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2</w:t>
            </w:r>
          </w:p>
        </w:tc>
        <w:tc>
          <w:tcPr>
            <w:tcW w:w="451"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2</w:t>
            </w:r>
          </w:p>
        </w:tc>
        <w:tc>
          <w:tcPr>
            <w:tcW w:w="45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2</w:t>
            </w:r>
          </w:p>
        </w:tc>
        <w:tc>
          <w:tcPr>
            <w:tcW w:w="455"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508"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815"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r>
      <w:tr>
        <w:tblPrEx>
          <w:tblCellMar>
            <w:top w:w="0" w:type="dxa"/>
            <w:left w:w="108" w:type="dxa"/>
            <w:bottom w:w="0" w:type="dxa"/>
            <w:right w:w="108" w:type="dxa"/>
          </w:tblCellMar>
        </w:tblPrEx>
        <w:trPr>
          <w:trHeight w:val="342" w:hRule="atLeast"/>
          <w:jc w:val="center"/>
        </w:trPr>
        <w:tc>
          <w:tcPr>
            <w:tcW w:w="427" w:type="dxa"/>
            <w:vMerge w:val="continue"/>
            <w:tcBorders>
              <w:top w:val="single" w:color="000000" w:sz="4" w:space="0"/>
              <w:left w:val="single" w:color="000000" w:sz="4" w:space="0"/>
              <w:bottom w:val="nil"/>
              <w:right w:val="single" w:color="000000" w:sz="4" w:space="0"/>
            </w:tcBorders>
            <w:noWrap w:val="0"/>
            <w:vAlign w:val="center"/>
          </w:tcPr>
          <w:p>
            <w:pPr>
              <w:jc w:val="center"/>
              <w:rPr>
                <w:rFonts w:ascii="宋体" w:hAnsi="宋体" w:eastAsia="宋体" w:cs="宋体"/>
                <w:color w:val="000000"/>
                <w:sz w:val="24"/>
                <w:szCs w:val="24"/>
              </w:rPr>
            </w:pPr>
          </w:p>
        </w:tc>
        <w:tc>
          <w:tcPr>
            <w:tcW w:w="615" w:type="dxa"/>
            <w:vMerge w:val="continue"/>
            <w:tcBorders>
              <w:top w:val="single" w:color="000000" w:sz="4" w:space="0"/>
              <w:left w:val="single" w:color="000000" w:sz="4" w:space="0"/>
              <w:bottom w:val="nil"/>
              <w:right w:val="single" w:color="000000" w:sz="4" w:space="0"/>
            </w:tcBorders>
            <w:noWrap w:val="0"/>
            <w:vAlign w:val="center"/>
          </w:tcPr>
          <w:p>
            <w:pPr>
              <w:jc w:val="center"/>
              <w:rPr>
                <w:rFonts w:ascii="宋体" w:hAnsi="宋体" w:eastAsia="宋体" w:cs="宋体"/>
                <w:color w:val="000000"/>
                <w:sz w:val="24"/>
                <w:szCs w:val="24"/>
              </w:rPr>
            </w:pPr>
          </w:p>
        </w:tc>
        <w:tc>
          <w:tcPr>
            <w:tcW w:w="446"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9</w:t>
            </w:r>
          </w:p>
        </w:tc>
        <w:tc>
          <w:tcPr>
            <w:tcW w:w="1637"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信息技术</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108</w:t>
            </w:r>
          </w:p>
        </w:tc>
        <w:tc>
          <w:tcPr>
            <w:tcW w:w="510"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6</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18</w:t>
            </w:r>
          </w:p>
        </w:tc>
        <w:tc>
          <w:tcPr>
            <w:tcW w:w="613"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90</w:t>
            </w:r>
          </w:p>
        </w:tc>
        <w:tc>
          <w:tcPr>
            <w:tcW w:w="451"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3</w:t>
            </w:r>
          </w:p>
        </w:tc>
        <w:tc>
          <w:tcPr>
            <w:tcW w:w="45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3</w:t>
            </w:r>
          </w:p>
        </w:tc>
        <w:tc>
          <w:tcPr>
            <w:tcW w:w="451"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2"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5"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508"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815"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r>
      <w:tr>
        <w:tblPrEx>
          <w:tblCellMar>
            <w:top w:w="0" w:type="dxa"/>
            <w:left w:w="108" w:type="dxa"/>
            <w:bottom w:w="0" w:type="dxa"/>
            <w:right w:w="108" w:type="dxa"/>
          </w:tblCellMar>
        </w:tblPrEx>
        <w:trPr>
          <w:trHeight w:val="342" w:hRule="atLeast"/>
          <w:jc w:val="center"/>
        </w:trPr>
        <w:tc>
          <w:tcPr>
            <w:tcW w:w="427" w:type="dxa"/>
            <w:vMerge w:val="continue"/>
            <w:tcBorders>
              <w:top w:val="single" w:color="000000" w:sz="4" w:space="0"/>
              <w:left w:val="single" w:color="000000" w:sz="4" w:space="0"/>
              <w:bottom w:val="nil"/>
              <w:right w:val="single" w:color="000000" w:sz="4" w:space="0"/>
            </w:tcBorders>
            <w:noWrap w:val="0"/>
            <w:vAlign w:val="center"/>
          </w:tcPr>
          <w:p>
            <w:pPr>
              <w:jc w:val="center"/>
              <w:rPr>
                <w:rFonts w:ascii="宋体" w:hAnsi="宋体" w:eastAsia="宋体" w:cs="宋体"/>
                <w:color w:val="000000"/>
                <w:sz w:val="24"/>
                <w:szCs w:val="24"/>
              </w:rPr>
            </w:pPr>
          </w:p>
        </w:tc>
        <w:tc>
          <w:tcPr>
            <w:tcW w:w="615" w:type="dxa"/>
            <w:vMerge w:val="continue"/>
            <w:tcBorders>
              <w:top w:val="single" w:color="000000" w:sz="4" w:space="0"/>
              <w:left w:val="single" w:color="000000" w:sz="4" w:space="0"/>
              <w:bottom w:val="nil"/>
              <w:right w:val="single" w:color="000000" w:sz="4" w:space="0"/>
            </w:tcBorders>
            <w:noWrap w:val="0"/>
            <w:vAlign w:val="center"/>
          </w:tcPr>
          <w:p>
            <w:pPr>
              <w:jc w:val="center"/>
              <w:rPr>
                <w:rFonts w:ascii="宋体" w:hAnsi="宋体" w:eastAsia="宋体" w:cs="宋体"/>
                <w:color w:val="000000"/>
                <w:sz w:val="24"/>
                <w:szCs w:val="24"/>
              </w:rPr>
            </w:pPr>
          </w:p>
        </w:tc>
        <w:tc>
          <w:tcPr>
            <w:tcW w:w="446"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10</w:t>
            </w:r>
          </w:p>
        </w:tc>
        <w:tc>
          <w:tcPr>
            <w:tcW w:w="1637"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艺术</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36</w:t>
            </w:r>
          </w:p>
        </w:tc>
        <w:tc>
          <w:tcPr>
            <w:tcW w:w="510"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2</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36</w:t>
            </w:r>
          </w:p>
        </w:tc>
        <w:tc>
          <w:tcPr>
            <w:tcW w:w="613"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1"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2</w:t>
            </w:r>
          </w:p>
        </w:tc>
        <w:tc>
          <w:tcPr>
            <w:tcW w:w="452"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1"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2"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5"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508"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815"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r>
      <w:tr>
        <w:tblPrEx>
          <w:tblCellMar>
            <w:top w:w="0" w:type="dxa"/>
            <w:left w:w="108" w:type="dxa"/>
            <w:bottom w:w="0" w:type="dxa"/>
            <w:right w:w="108" w:type="dxa"/>
          </w:tblCellMar>
        </w:tblPrEx>
        <w:trPr>
          <w:trHeight w:val="342" w:hRule="atLeast"/>
          <w:jc w:val="center"/>
        </w:trPr>
        <w:tc>
          <w:tcPr>
            <w:tcW w:w="427" w:type="dxa"/>
            <w:vMerge w:val="continue"/>
            <w:tcBorders>
              <w:top w:val="single" w:color="000000" w:sz="4" w:space="0"/>
              <w:left w:val="single" w:color="000000" w:sz="4" w:space="0"/>
              <w:bottom w:val="nil"/>
              <w:right w:val="single" w:color="000000" w:sz="4" w:space="0"/>
            </w:tcBorders>
            <w:noWrap w:val="0"/>
            <w:vAlign w:val="center"/>
          </w:tcPr>
          <w:p>
            <w:pPr>
              <w:jc w:val="center"/>
              <w:rPr>
                <w:rFonts w:ascii="宋体" w:hAnsi="宋体" w:eastAsia="宋体" w:cs="宋体"/>
                <w:color w:val="000000"/>
                <w:sz w:val="24"/>
                <w:szCs w:val="24"/>
              </w:rPr>
            </w:pPr>
          </w:p>
        </w:tc>
        <w:tc>
          <w:tcPr>
            <w:tcW w:w="615" w:type="dxa"/>
            <w:vMerge w:val="continue"/>
            <w:tcBorders>
              <w:top w:val="single" w:color="000000" w:sz="4" w:space="0"/>
              <w:left w:val="single" w:color="000000" w:sz="4" w:space="0"/>
              <w:bottom w:val="nil"/>
              <w:right w:val="single" w:color="000000" w:sz="4" w:space="0"/>
            </w:tcBorders>
            <w:noWrap w:val="0"/>
            <w:vAlign w:val="center"/>
          </w:tcPr>
          <w:p>
            <w:pPr>
              <w:jc w:val="center"/>
              <w:rPr>
                <w:rFonts w:ascii="宋体" w:hAnsi="宋体" w:eastAsia="宋体" w:cs="宋体"/>
                <w:color w:val="000000"/>
                <w:sz w:val="24"/>
                <w:szCs w:val="24"/>
              </w:rPr>
            </w:pPr>
          </w:p>
        </w:tc>
        <w:tc>
          <w:tcPr>
            <w:tcW w:w="446"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11</w:t>
            </w:r>
          </w:p>
        </w:tc>
        <w:tc>
          <w:tcPr>
            <w:tcW w:w="1637"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体育与健康</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180</w:t>
            </w:r>
          </w:p>
        </w:tc>
        <w:tc>
          <w:tcPr>
            <w:tcW w:w="510"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10</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36</w:t>
            </w:r>
          </w:p>
        </w:tc>
        <w:tc>
          <w:tcPr>
            <w:tcW w:w="613"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144</w:t>
            </w:r>
          </w:p>
        </w:tc>
        <w:tc>
          <w:tcPr>
            <w:tcW w:w="451"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2</w:t>
            </w:r>
          </w:p>
        </w:tc>
        <w:tc>
          <w:tcPr>
            <w:tcW w:w="45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2</w:t>
            </w:r>
          </w:p>
        </w:tc>
        <w:tc>
          <w:tcPr>
            <w:tcW w:w="451"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2</w:t>
            </w:r>
          </w:p>
        </w:tc>
        <w:tc>
          <w:tcPr>
            <w:tcW w:w="45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2</w:t>
            </w:r>
          </w:p>
        </w:tc>
        <w:tc>
          <w:tcPr>
            <w:tcW w:w="455"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2</w:t>
            </w:r>
          </w:p>
        </w:tc>
        <w:tc>
          <w:tcPr>
            <w:tcW w:w="508"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815"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r>
      <w:tr>
        <w:tblPrEx>
          <w:tblCellMar>
            <w:top w:w="0" w:type="dxa"/>
            <w:left w:w="108" w:type="dxa"/>
            <w:bottom w:w="0" w:type="dxa"/>
            <w:right w:w="108" w:type="dxa"/>
          </w:tblCellMar>
        </w:tblPrEx>
        <w:trPr>
          <w:trHeight w:val="342" w:hRule="atLeast"/>
          <w:jc w:val="center"/>
        </w:trPr>
        <w:tc>
          <w:tcPr>
            <w:tcW w:w="427" w:type="dxa"/>
            <w:vMerge w:val="continue"/>
            <w:tcBorders>
              <w:top w:val="single" w:color="000000" w:sz="4" w:space="0"/>
              <w:left w:val="single" w:color="000000" w:sz="4" w:space="0"/>
              <w:bottom w:val="nil"/>
              <w:right w:val="single" w:color="000000" w:sz="4" w:space="0"/>
            </w:tcBorders>
            <w:noWrap w:val="0"/>
            <w:vAlign w:val="center"/>
          </w:tcPr>
          <w:p>
            <w:pPr>
              <w:jc w:val="center"/>
              <w:rPr>
                <w:rFonts w:ascii="宋体" w:hAnsi="宋体" w:eastAsia="宋体" w:cs="宋体"/>
                <w:color w:val="000000"/>
                <w:sz w:val="24"/>
                <w:szCs w:val="24"/>
              </w:rPr>
            </w:pPr>
          </w:p>
        </w:tc>
        <w:tc>
          <w:tcPr>
            <w:tcW w:w="615" w:type="dxa"/>
            <w:vMerge w:val="continue"/>
            <w:tcBorders>
              <w:top w:val="single" w:color="000000" w:sz="4" w:space="0"/>
              <w:left w:val="single" w:color="000000" w:sz="4" w:space="0"/>
              <w:bottom w:val="nil"/>
              <w:right w:val="single" w:color="000000" w:sz="4" w:space="0"/>
            </w:tcBorders>
            <w:noWrap w:val="0"/>
            <w:vAlign w:val="center"/>
          </w:tcPr>
          <w:p>
            <w:pPr>
              <w:jc w:val="center"/>
              <w:rPr>
                <w:rFonts w:ascii="宋体" w:hAnsi="宋体" w:eastAsia="宋体" w:cs="宋体"/>
                <w:color w:val="000000"/>
                <w:sz w:val="24"/>
                <w:szCs w:val="24"/>
              </w:rPr>
            </w:pPr>
          </w:p>
        </w:tc>
        <w:tc>
          <w:tcPr>
            <w:tcW w:w="446"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12</w:t>
            </w:r>
          </w:p>
        </w:tc>
        <w:tc>
          <w:tcPr>
            <w:tcW w:w="1637"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劳动教育</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90</w:t>
            </w:r>
          </w:p>
        </w:tc>
        <w:tc>
          <w:tcPr>
            <w:tcW w:w="510"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5</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18</w:t>
            </w:r>
          </w:p>
        </w:tc>
        <w:tc>
          <w:tcPr>
            <w:tcW w:w="613"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72</w:t>
            </w:r>
          </w:p>
        </w:tc>
        <w:tc>
          <w:tcPr>
            <w:tcW w:w="451"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w:t>
            </w:r>
          </w:p>
        </w:tc>
        <w:tc>
          <w:tcPr>
            <w:tcW w:w="45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w:t>
            </w:r>
          </w:p>
        </w:tc>
        <w:tc>
          <w:tcPr>
            <w:tcW w:w="451"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w:t>
            </w:r>
          </w:p>
        </w:tc>
        <w:tc>
          <w:tcPr>
            <w:tcW w:w="45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w:t>
            </w:r>
          </w:p>
        </w:tc>
        <w:tc>
          <w:tcPr>
            <w:tcW w:w="455"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w:t>
            </w:r>
          </w:p>
        </w:tc>
        <w:tc>
          <w:tcPr>
            <w:tcW w:w="508"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815"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r>
      <w:tr>
        <w:tblPrEx>
          <w:tblCellMar>
            <w:top w:w="0" w:type="dxa"/>
            <w:left w:w="108" w:type="dxa"/>
            <w:bottom w:w="0" w:type="dxa"/>
            <w:right w:w="108" w:type="dxa"/>
          </w:tblCellMar>
        </w:tblPrEx>
        <w:trPr>
          <w:trHeight w:val="567" w:hRule="atLeast"/>
          <w:jc w:val="center"/>
        </w:trPr>
        <w:tc>
          <w:tcPr>
            <w:tcW w:w="427" w:type="dxa"/>
            <w:vMerge w:val="continue"/>
            <w:tcBorders>
              <w:top w:val="single" w:color="000000" w:sz="4" w:space="0"/>
              <w:left w:val="single" w:color="000000" w:sz="4" w:space="0"/>
              <w:bottom w:val="nil"/>
              <w:right w:val="single" w:color="000000" w:sz="4" w:space="0"/>
            </w:tcBorders>
            <w:noWrap w:val="0"/>
            <w:vAlign w:val="center"/>
          </w:tcPr>
          <w:p>
            <w:pPr>
              <w:jc w:val="center"/>
              <w:rPr>
                <w:rFonts w:ascii="宋体" w:hAnsi="宋体" w:eastAsia="宋体" w:cs="宋体"/>
                <w:color w:val="000000"/>
                <w:sz w:val="24"/>
                <w:szCs w:val="24"/>
              </w:rPr>
            </w:pPr>
          </w:p>
        </w:tc>
        <w:tc>
          <w:tcPr>
            <w:tcW w:w="615" w:type="dxa"/>
            <w:vMerge w:val="restart"/>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hint="eastAsia" w:ascii="宋体" w:hAnsi="宋体" w:eastAsia="宋体" w:cs="宋体"/>
                <w:color w:val="000000"/>
                <w:kern w:val="0"/>
                <w:sz w:val="24"/>
                <w:szCs w:val="24"/>
                <w:lang w:bidi="ar"/>
              </w:rPr>
            </w:pPr>
            <w:r>
              <w:rPr>
                <w:rFonts w:hint="eastAsia" w:ascii="宋体" w:hAnsi="宋体" w:eastAsia="宋体" w:cs="宋体"/>
                <w:color w:val="000000"/>
                <w:kern w:val="0"/>
                <w:sz w:val="24"/>
                <w:szCs w:val="24"/>
                <w:lang w:bidi="ar"/>
              </w:rPr>
              <w:t>限定选修</w:t>
            </w:r>
          </w:p>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课程</w:t>
            </w:r>
          </w:p>
        </w:tc>
        <w:tc>
          <w:tcPr>
            <w:tcW w:w="446"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13</w:t>
            </w:r>
          </w:p>
        </w:tc>
        <w:tc>
          <w:tcPr>
            <w:tcW w:w="1637"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中华优秀传统文化</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36</w:t>
            </w:r>
          </w:p>
        </w:tc>
        <w:tc>
          <w:tcPr>
            <w:tcW w:w="510"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2</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36</w:t>
            </w:r>
          </w:p>
        </w:tc>
        <w:tc>
          <w:tcPr>
            <w:tcW w:w="613"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1"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2</w:t>
            </w:r>
          </w:p>
        </w:tc>
        <w:tc>
          <w:tcPr>
            <w:tcW w:w="451"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2"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5"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508"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815"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r>
      <w:tr>
        <w:tblPrEx>
          <w:tblCellMar>
            <w:top w:w="0" w:type="dxa"/>
            <w:left w:w="108" w:type="dxa"/>
            <w:bottom w:w="0" w:type="dxa"/>
            <w:right w:w="108" w:type="dxa"/>
          </w:tblCellMar>
        </w:tblPrEx>
        <w:trPr>
          <w:trHeight w:val="342" w:hRule="atLeast"/>
          <w:jc w:val="center"/>
        </w:trPr>
        <w:tc>
          <w:tcPr>
            <w:tcW w:w="427" w:type="dxa"/>
            <w:vMerge w:val="continue"/>
            <w:tcBorders>
              <w:top w:val="single" w:color="000000" w:sz="4" w:space="0"/>
              <w:left w:val="single" w:color="000000" w:sz="4" w:space="0"/>
              <w:bottom w:val="nil"/>
              <w:right w:val="single" w:color="000000" w:sz="4" w:space="0"/>
            </w:tcBorders>
            <w:noWrap w:val="0"/>
            <w:vAlign w:val="center"/>
          </w:tcPr>
          <w:p>
            <w:pPr>
              <w:jc w:val="center"/>
              <w:rPr>
                <w:rFonts w:ascii="宋体" w:hAnsi="宋体" w:eastAsia="宋体" w:cs="宋体"/>
                <w:color w:val="000000"/>
                <w:sz w:val="24"/>
                <w:szCs w:val="24"/>
              </w:rPr>
            </w:pPr>
          </w:p>
        </w:tc>
        <w:tc>
          <w:tcPr>
            <w:tcW w:w="615"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46"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14</w:t>
            </w:r>
          </w:p>
        </w:tc>
        <w:tc>
          <w:tcPr>
            <w:tcW w:w="1637"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职业素养</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36</w:t>
            </w:r>
          </w:p>
        </w:tc>
        <w:tc>
          <w:tcPr>
            <w:tcW w:w="510"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2</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36</w:t>
            </w:r>
          </w:p>
        </w:tc>
        <w:tc>
          <w:tcPr>
            <w:tcW w:w="613"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1"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2"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1"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2"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5"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2</w:t>
            </w:r>
          </w:p>
        </w:tc>
        <w:tc>
          <w:tcPr>
            <w:tcW w:w="508"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815"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r>
      <w:tr>
        <w:tblPrEx>
          <w:tblCellMar>
            <w:top w:w="0" w:type="dxa"/>
            <w:left w:w="108" w:type="dxa"/>
            <w:bottom w:w="0" w:type="dxa"/>
            <w:right w:w="108" w:type="dxa"/>
          </w:tblCellMar>
        </w:tblPrEx>
        <w:trPr>
          <w:trHeight w:val="749" w:hRule="atLeast"/>
          <w:jc w:val="center"/>
        </w:trPr>
        <w:tc>
          <w:tcPr>
            <w:tcW w:w="427" w:type="dxa"/>
            <w:vMerge w:val="continue"/>
            <w:tcBorders>
              <w:top w:val="single" w:color="000000" w:sz="4" w:space="0"/>
              <w:left w:val="single" w:color="000000" w:sz="4" w:space="0"/>
              <w:bottom w:val="nil"/>
              <w:right w:val="single" w:color="000000" w:sz="4" w:space="0"/>
            </w:tcBorders>
            <w:noWrap w:val="0"/>
            <w:vAlign w:val="center"/>
          </w:tcPr>
          <w:p>
            <w:pPr>
              <w:jc w:val="center"/>
              <w:rPr>
                <w:rFonts w:ascii="宋体" w:hAnsi="宋体" w:eastAsia="宋体" w:cs="宋体"/>
                <w:color w:val="000000"/>
                <w:sz w:val="24"/>
                <w:szCs w:val="24"/>
              </w:rPr>
            </w:pPr>
          </w:p>
        </w:tc>
        <w:tc>
          <w:tcPr>
            <w:tcW w:w="615"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46"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1637"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小计</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1242</w:t>
            </w:r>
          </w:p>
        </w:tc>
        <w:tc>
          <w:tcPr>
            <w:tcW w:w="510"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69</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936</w:t>
            </w:r>
          </w:p>
        </w:tc>
        <w:tc>
          <w:tcPr>
            <w:tcW w:w="613"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306</w:t>
            </w:r>
          </w:p>
        </w:tc>
        <w:tc>
          <w:tcPr>
            <w:tcW w:w="451"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20</w:t>
            </w:r>
          </w:p>
        </w:tc>
        <w:tc>
          <w:tcPr>
            <w:tcW w:w="45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20</w:t>
            </w:r>
          </w:p>
        </w:tc>
        <w:tc>
          <w:tcPr>
            <w:tcW w:w="451"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13</w:t>
            </w:r>
          </w:p>
        </w:tc>
        <w:tc>
          <w:tcPr>
            <w:tcW w:w="45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11</w:t>
            </w:r>
          </w:p>
        </w:tc>
        <w:tc>
          <w:tcPr>
            <w:tcW w:w="455"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5</w:t>
            </w:r>
          </w:p>
        </w:tc>
        <w:tc>
          <w:tcPr>
            <w:tcW w:w="508"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815"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r>
      <w:tr>
        <w:tblPrEx>
          <w:tblCellMar>
            <w:top w:w="0" w:type="dxa"/>
            <w:left w:w="108" w:type="dxa"/>
            <w:bottom w:w="0" w:type="dxa"/>
            <w:right w:w="108" w:type="dxa"/>
          </w:tblCellMar>
        </w:tblPrEx>
        <w:trPr>
          <w:trHeight w:val="559" w:hRule="atLeast"/>
          <w:jc w:val="center"/>
        </w:trPr>
        <w:tc>
          <w:tcPr>
            <w:tcW w:w="427" w:type="dxa"/>
            <w:vMerge w:val="continue"/>
            <w:tcBorders>
              <w:top w:val="single" w:color="000000" w:sz="4" w:space="0"/>
              <w:left w:val="single" w:color="000000" w:sz="4" w:space="0"/>
              <w:bottom w:val="nil"/>
              <w:right w:val="single" w:color="000000" w:sz="4" w:space="0"/>
            </w:tcBorders>
            <w:noWrap w:val="0"/>
            <w:vAlign w:val="center"/>
          </w:tcPr>
          <w:p>
            <w:pPr>
              <w:jc w:val="center"/>
              <w:rPr>
                <w:rFonts w:ascii="宋体" w:hAnsi="宋体" w:eastAsia="宋体" w:cs="宋体"/>
                <w:color w:val="000000"/>
                <w:sz w:val="24"/>
                <w:szCs w:val="24"/>
              </w:rPr>
            </w:pPr>
          </w:p>
        </w:tc>
        <w:tc>
          <w:tcPr>
            <w:tcW w:w="615" w:type="dxa"/>
            <w:vMerge w:val="restart"/>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kern w:val="0"/>
                <w:sz w:val="24"/>
                <w:szCs w:val="24"/>
                <w:lang w:bidi="ar"/>
              </w:rPr>
            </w:pPr>
            <w:r>
              <w:rPr>
                <w:rFonts w:hint="eastAsia" w:ascii="宋体" w:hAnsi="宋体" w:eastAsia="宋体" w:cs="宋体"/>
                <w:color w:val="000000"/>
                <w:kern w:val="0"/>
                <w:sz w:val="24"/>
                <w:szCs w:val="24"/>
                <w:lang w:bidi="ar"/>
              </w:rPr>
              <w:t>选</w:t>
            </w:r>
          </w:p>
          <w:p>
            <w:pPr>
              <w:widowControl/>
              <w:jc w:val="center"/>
              <w:textAlignment w:val="center"/>
              <w:rPr>
                <w:rFonts w:ascii="宋体" w:hAnsi="宋体" w:eastAsia="宋体" w:cs="宋体"/>
                <w:color w:val="000000"/>
                <w:kern w:val="0"/>
                <w:sz w:val="24"/>
                <w:szCs w:val="24"/>
                <w:lang w:bidi="ar"/>
              </w:rPr>
            </w:pPr>
            <w:r>
              <w:rPr>
                <w:rFonts w:hint="eastAsia" w:ascii="宋体" w:hAnsi="宋体" w:eastAsia="宋体" w:cs="宋体"/>
                <w:color w:val="000000"/>
                <w:kern w:val="0"/>
                <w:sz w:val="24"/>
                <w:szCs w:val="24"/>
                <w:lang w:bidi="ar"/>
              </w:rPr>
              <w:t>修</w:t>
            </w:r>
          </w:p>
          <w:p>
            <w:pPr>
              <w:widowControl/>
              <w:jc w:val="center"/>
              <w:textAlignment w:val="center"/>
              <w:rPr>
                <w:rFonts w:ascii="宋体" w:hAnsi="宋体" w:eastAsia="宋体" w:cs="宋体"/>
                <w:color w:val="000000"/>
                <w:kern w:val="0"/>
                <w:sz w:val="24"/>
                <w:szCs w:val="24"/>
                <w:lang w:bidi="ar"/>
              </w:rPr>
            </w:pPr>
            <w:r>
              <w:rPr>
                <w:rFonts w:hint="eastAsia" w:ascii="宋体" w:hAnsi="宋体" w:eastAsia="宋体" w:cs="宋体"/>
                <w:color w:val="000000"/>
                <w:kern w:val="0"/>
                <w:sz w:val="24"/>
                <w:szCs w:val="24"/>
                <w:lang w:bidi="ar"/>
              </w:rPr>
              <w:t>课</w:t>
            </w:r>
          </w:p>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程</w:t>
            </w:r>
          </w:p>
        </w:tc>
        <w:tc>
          <w:tcPr>
            <w:tcW w:w="446"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15</w:t>
            </w:r>
          </w:p>
        </w:tc>
        <w:tc>
          <w:tcPr>
            <w:tcW w:w="1637"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晨读时光（校本）</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90</w:t>
            </w:r>
          </w:p>
        </w:tc>
        <w:tc>
          <w:tcPr>
            <w:tcW w:w="510"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5</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18</w:t>
            </w:r>
          </w:p>
        </w:tc>
        <w:tc>
          <w:tcPr>
            <w:tcW w:w="613"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72</w:t>
            </w:r>
          </w:p>
        </w:tc>
        <w:tc>
          <w:tcPr>
            <w:tcW w:w="451"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w:t>
            </w:r>
          </w:p>
        </w:tc>
        <w:tc>
          <w:tcPr>
            <w:tcW w:w="45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w:t>
            </w:r>
          </w:p>
        </w:tc>
        <w:tc>
          <w:tcPr>
            <w:tcW w:w="451"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w:t>
            </w:r>
          </w:p>
        </w:tc>
        <w:tc>
          <w:tcPr>
            <w:tcW w:w="45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w:t>
            </w:r>
          </w:p>
        </w:tc>
        <w:tc>
          <w:tcPr>
            <w:tcW w:w="455"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w:t>
            </w:r>
          </w:p>
        </w:tc>
        <w:tc>
          <w:tcPr>
            <w:tcW w:w="508"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815" w:type="dxa"/>
            <w:vMerge w:val="restart"/>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12.51%</w:t>
            </w:r>
          </w:p>
        </w:tc>
      </w:tr>
      <w:tr>
        <w:tblPrEx>
          <w:tblCellMar>
            <w:top w:w="0" w:type="dxa"/>
            <w:left w:w="108" w:type="dxa"/>
            <w:bottom w:w="0" w:type="dxa"/>
            <w:right w:w="108" w:type="dxa"/>
          </w:tblCellMar>
        </w:tblPrEx>
        <w:trPr>
          <w:trHeight w:val="342" w:hRule="atLeast"/>
          <w:jc w:val="center"/>
        </w:trPr>
        <w:tc>
          <w:tcPr>
            <w:tcW w:w="427" w:type="dxa"/>
            <w:vMerge w:val="continue"/>
            <w:tcBorders>
              <w:top w:val="single" w:color="000000" w:sz="4" w:space="0"/>
              <w:left w:val="single" w:color="000000" w:sz="4" w:space="0"/>
              <w:bottom w:val="nil"/>
              <w:right w:val="single" w:color="000000" w:sz="4" w:space="0"/>
            </w:tcBorders>
            <w:noWrap w:val="0"/>
            <w:vAlign w:val="center"/>
          </w:tcPr>
          <w:p>
            <w:pPr>
              <w:jc w:val="center"/>
              <w:rPr>
                <w:rFonts w:ascii="宋体" w:hAnsi="宋体" w:eastAsia="宋体" w:cs="宋体"/>
                <w:color w:val="000000"/>
                <w:sz w:val="24"/>
                <w:szCs w:val="24"/>
              </w:rPr>
            </w:pPr>
          </w:p>
        </w:tc>
        <w:tc>
          <w:tcPr>
            <w:tcW w:w="615"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46"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16</w:t>
            </w:r>
          </w:p>
        </w:tc>
        <w:tc>
          <w:tcPr>
            <w:tcW w:w="1637"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物理</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54</w:t>
            </w:r>
          </w:p>
        </w:tc>
        <w:tc>
          <w:tcPr>
            <w:tcW w:w="510"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3</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36</w:t>
            </w:r>
          </w:p>
        </w:tc>
        <w:tc>
          <w:tcPr>
            <w:tcW w:w="613"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18</w:t>
            </w:r>
          </w:p>
        </w:tc>
        <w:tc>
          <w:tcPr>
            <w:tcW w:w="451"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2</w:t>
            </w:r>
          </w:p>
        </w:tc>
        <w:tc>
          <w:tcPr>
            <w:tcW w:w="45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w:t>
            </w:r>
          </w:p>
        </w:tc>
        <w:tc>
          <w:tcPr>
            <w:tcW w:w="451"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2"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5"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508"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815"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r>
      <w:tr>
        <w:tblPrEx>
          <w:tblCellMar>
            <w:top w:w="0" w:type="dxa"/>
            <w:left w:w="108" w:type="dxa"/>
            <w:bottom w:w="0" w:type="dxa"/>
            <w:right w:w="108" w:type="dxa"/>
          </w:tblCellMar>
        </w:tblPrEx>
        <w:trPr>
          <w:trHeight w:val="342" w:hRule="atLeast"/>
          <w:jc w:val="center"/>
        </w:trPr>
        <w:tc>
          <w:tcPr>
            <w:tcW w:w="427" w:type="dxa"/>
            <w:vMerge w:val="continue"/>
            <w:tcBorders>
              <w:top w:val="single" w:color="000000" w:sz="4" w:space="0"/>
              <w:left w:val="single" w:color="000000" w:sz="4" w:space="0"/>
              <w:bottom w:val="nil"/>
              <w:right w:val="single" w:color="000000" w:sz="4" w:space="0"/>
            </w:tcBorders>
            <w:noWrap w:val="0"/>
            <w:vAlign w:val="center"/>
          </w:tcPr>
          <w:p>
            <w:pPr>
              <w:jc w:val="center"/>
              <w:rPr>
                <w:rFonts w:ascii="宋体" w:hAnsi="宋体" w:eastAsia="宋体" w:cs="宋体"/>
                <w:color w:val="000000"/>
                <w:sz w:val="24"/>
                <w:szCs w:val="24"/>
              </w:rPr>
            </w:pPr>
          </w:p>
        </w:tc>
        <w:tc>
          <w:tcPr>
            <w:tcW w:w="615"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46"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17</w:t>
            </w:r>
          </w:p>
        </w:tc>
        <w:tc>
          <w:tcPr>
            <w:tcW w:w="1637"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普通话</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18</w:t>
            </w:r>
          </w:p>
        </w:tc>
        <w:tc>
          <w:tcPr>
            <w:tcW w:w="510"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18</w:t>
            </w:r>
          </w:p>
        </w:tc>
        <w:tc>
          <w:tcPr>
            <w:tcW w:w="613"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1"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2"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1"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w:t>
            </w:r>
          </w:p>
        </w:tc>
        <w:tc>
          <w:tcPr>
            <w:tcW w:w="452"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5"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508"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815"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r>
      <w:tr>
        <w:tblPrEx>
          <w:tblCellMar>
            <w:top w:w="0" w:type="dxa"/>
            <w:left w:w="108" w:type="dxa"/>
            <w:bottom w:w="0" w:type="dxa"/>
            <w:right w:w="108" w:type="dxa"/>
          </w:tblCellMar>
        </w:tblPrEx>
        <w:trPr>
          <w:trHeight w:val="342" w:hRule="atLeast"/>
          <w:jc w:val="center"/>
        </w:trPr>
        <w:tc>
          <w:tcPr>
            <w:tcW w:w="427" w:type="dxa"/>
            <w:vMerge w:val="continue"/>
            <w:tcBorders>
              <w:top w:val="single" w:color="000000" w:sz="4" w:space="0"/>
              <w:left w:val="single" w:color="000000" w:sz="4" w:space="0"/>
              <w:bottom w:val="nil"/>
              <w:right w:val="single" w:color="000000" w:sz="4" w:space="0"/>
            </w:tcBorders>
            <w:noWrap w:val="0"/>
            <w:vAlign w:val="center"/>
          </w:tcPr>
          <w:p>
            <w:pPr>
              <w:jc w:val="center"/>
              <w:rPr>
                <w:rFonts w:ascii="宋体" w:hAnsi="宋体" w:eastAsia="宋体" w:cs="宋体"/>
                <w:color w:val="000000"/>
                <w:sz w:val="24"/>
                <w:szCs w:val="24"/>
              </w:rPr>
            </w:pPr>
          </w:p>
        </w:tc>
        <w:tc>
          <w:tcPr>
            <w:tcW w:w="615"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46"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18</w:t>
            </w:r>
          </w:p>
        </w:tc>
        <w:tc>
          <w:tcPr>
            <w:tcW w:w="1637"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就业指导</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18</w:t>
            </w:r>
          </w:p>
        </w:tc>
        <w:tc>
          <w:tcPr>
            <w:tcW w:w="510"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18</w:t>
            </w:r>
          </w:p>
        </w:tc>
        <w:tc>
          <w:tcPr>
            <w:tcW w:w="613"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1"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2"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1"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2"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5"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w:t>
            </w:r>
          </w:p>
        </w:tc>
        <w:tc>
          <w:tcPr>
            <w:tcW w:w="508"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815"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r>
      <w:tr>
        <w:tblPrEx>
          <w:tblCellMar>
            <w:top w:w="0" w:type="dxa"/>
            <w:left w:w="108" w:type="dxa"/>
            <w:bottom w:w="0" w:type="dxa"/>
            <w:right w:w="108" w:type="dxa"/>
          </w:tblCellMar>
        </w:tblPrEx>
        <w:trPr>
          <w:trHeight w:val="342" w:hRule="atLeast"/>
          <w:jc w:val="center"/>
        </w:trPr>
        <w:tc>
          <w:tcPr>
            <w:tcW w:w="427" w:type="dxa"/>
            <w:vMerge w:val="continue"/>
            <w:tcBorders>
              <w:top w:val="single" w:color="000000" w:sz="4" w:space="0"/>
              <w:left w:val="single" w:color="000000" w:sz="4" w:space="0"/>
              <w:bottom w:val="nil"/>
              <w:right w:val="single" w:color="000000" w:sz="4" w:space="0"/>
            </w:tcBorders>
            <w:noWrap w:val="0"/>
            <w:vAlign w:val="center"/>
          </w:tcPr>
          <w:p>
            <w:pPr>
              <w:jc w:val="center"/>
              <w:rPr>
                <w:rFonts w:ascii="宋体" w:hAnsi="宋体" w:eastAsia="宋体" w:cs="宋体"/>
                <w:color w:val="000000"/>
                <w:sz w:val="24"/>
                <w:szCs w:val="24"/>
              </w:rPr>
            </w:pPr>
          </w:p>
        </w:tc>
        <w:tc>
          <w:tcPr>
            <w:tcW w:w="615"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46"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19</w:t>
            </w:r>
          </w:p>
        </w:tc>
        <w:tc>
          <w:tcPr>
            <w:tcW w:w="1637"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社交礼仪</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18</w:t>
            </w:r>
          </w:p>
        </w:tc>
        <w:tc>
          <w:tcPr>
            <w:tcW w:w="510"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18</w:t>
            </w:r>
          </w:p>
        </w:tc>
        <w:tc>
          <w:tcPr>
            <w:tcW w:w="613"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1"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2"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1"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2"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5"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w:t>
            </w:r>
          </w:p>
        </w:tc>
        <w:tc>
          <w:tcPr>
            <w:tcW w:w="508"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815"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r>
      <w:tr>
        <w:tblPrEx>
          <w:tblCellMar>
            <w:top w:w="0" w:type="dxa"/>
            <w:left w:w="108" w:type="dxa"/>
            <w:bottom w:w="0" w:type="dxa"/>
            <w:right w:w="108" w:type="dxa"/>
          </w:tblCellMar>
        </w:tblPrEx>
        <w:trPr>
          <w:trHeight w:val="342" w:hRule="atLeast"/>
          <w:jc w:val="center"/>
        </w:trPr>
        <w:tc>
          <w:tcPr>
            <w:tcW w:w="427" w:type="dxa"/>
            <w:vMerge w:val="continue"/>
            <w:tcBorders>
              <w:top w:val="single" w:color="000000" w:sz="4" w:space="0"/>
              <w:left w:val="single" w:color="000000" w:sz="4" w:space="0"/>
              <w:bottom w:val="nil"/>
              <w:right w:val="single" w:color="000000" w:sz="4" w:space="0"/>
            </w:tcBorders>
            <w:noWrap w:val="0"/>
            <w:vAlign w:val="center"/>
          </w:tcPr>
          <w:p>
            <w:pPr>
              <w:jc w:val="center"/>
              <w:rPr>
                <w:rFonts w:ascii="宋体" w:hAnsi="宋体" w:eastAsia="宋体" w:cs="宋体"/>
                <w:color w:val="000000"/>
                <w:sz w:val="24"/>
                <w:szCs w:val="24"/>
              </w:rPr>
            </w:pPr>
          </w:p>
        </w:tc>
        <w:tc>
          <w:tcPr>
            <w:tcW w:w="615"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46"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20</w:t>
            </w:r>
          </w:p>
        </w:tc>
        <w:tc>
          <w:tcPr>
            <w:tcW w:w="1637"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企业文化</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18</w:t>
            </w:r>
          </w:p>
        </w:tc>
        <w:tc>
          <w:tcPr>
            <w:tcW w:w="510"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18</w:t>
            </w:r>
          </w:p>
        </w:tc>
        <w:tc>
          <w:tcPr>
            <w:tcW w:w="613"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1"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2"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1"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2"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5"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w:t>
            </w:r>
          </w:p>
        </w:tc>
        <w:tc>
          <w:tcPr>
            <w:tcW w:w="508"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815"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r>
      <w:tr>
        <w:tblPrEx>
          <w:tblCellMar>
            <w:top w:w="0" w:type="dxa"/>
            <w:left w:w="108" w:type="dxa"/>
            <w:bottom w:w="0" w:type="dxa"/>
            <w:right w:w="108" w:type="dxa"/>
          </w:tblCellMar>
        </w:tblPrEx>
        <w:trPr>
          <w:trHeight w:val="567" w:hRule="atLeast"/>
          <w:jc w:val="center"/>
        </w:trPr>
        <w:tc>
          <w:tcPr>
            <w:tcW w:w="427" w:type="dxa"/>
            <w:vMerge w:val="restart"/>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专 业 基 础 课 及 专 业 核 心 课 程</w:t>
            </w:r>
          </w:p>
        </w:tc>
        <w:tc>
          <w:tcPr>
            <w:tcW w:w="615" w:type="dxa"/>
            <w:vMerge w:val="restart"/>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kern w:val="0"/>
                <w:sz w:val="24"/>
                <w:szCs w:val="24"/>
                <w:lang w:bidi="ar"/>
              </w:rPr>
            </w:pPr>
            <w:r>
              <w:rPr>
                <w:rFonts w:hint="eastAsia" w:ascii="宋体" w:hAnsi="宋体" w:eastAsia="宋体" w:cs="宋体"/>
                <w:color w:val="000000"/>
                <w:kern w:val="0"/>
                <w:sz w:val="24"/>
                <w:szCs w:val="24"/>
                <w:lang w:bidi="ar"/>
              </w:rPr>
              <w:t>选</w:t>
            </w:r>
          </w:p>
          <w:p>
            <w:pPr>
              <w:widowControl/>
              <w:jc w:val="center"/>
              <w:textAlignment w:val="center"/>
              <w:rPr>
                <w:rFonts w:ascii="宋体" w:hAnsi="宋体" w:eastAsia="宋体" w:cs="宋体"/>
                <w:color w:val="000000"/>
                <w:kern w:val="0"/>
                <w:sz w:val="24"/>
                <w:szCs w:val="24"/>
                <w:lang w:bidi="ar"/>
              </w:rPr>
            </w:pPr>
            <w:r>
              <w:rPr>
                <w:rFonts w:hint="eastAsia" w:ascii="宋体" w:hAnsi="宋体" w:eastAsia="宋体" w:cs="宋体"/>
                <w:color w:val="000000"/>
                <w:kern w:val="0"/>
                <w:sz w:val="24"/>
                <w:szCs w:val="24"/>
                <w:lang w:bidi="ar"/>
              </w:rPr>
              <w:t>修</w:t>
            </w:r>
          </w:p>
          <w:p>
            <w:pPr>
              <w:widowControl/>
              <w:jc w:val="center"/>
              <w:textAlignment w:val="center"/>
              <w:rPr>
                <w:rFonts w:ascii="宋体" w:hAnsi="宋体" w:eastAsia="宋体" w:cs="宋体"/>
                <w:color w:val="000000"/>
                <w:kern w:val="0"/>
                <w:sz w:val="24"/>
                <w:szCs w:val="24"/>
                <w:lang w:bidi="ar"/>
              </w:rPr>
            </w:pPr>
            <w:r>
              <w:rPr>
                <w:rFonts w:hint="eastAsia" w:ascii="宋体" w:hAnsi="宋体" w:eastAsia="宋体" w:cs="宋体"/>
                <w:color w:val="000000"/>
                <w:kern w:val="0"/>
                <w:sz w:val="24"/>
                <w:szCs w:val="24"/>
                <w:lang w:bidi="ar"/>
              </w:rPr>
              <w:t>课</w:t>
            </w:r>
          </w:p>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程</w:t>
            </w:r>
          </w:p>
        </w:tc>
        <w:tc>
          <w:tcPr>
            <w:tcW w:w="446"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21</w:t>
            </w:r>
          </w:p>
        </w:tc>
        <w:tc>
          <w:tcPr>
            <w:tcW w:w="1637"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计算机网络应用实训</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72</w:t>
            </w:r>
          </w:p>
        </w:tc>
        <w:tc>
          <w:tcPr>
            <w:tcW w:w="510"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4</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36</w:t>
            </w:r>
          </w:p>
        </w:tc>
        <w:tc>
          <w:tcPr>
            <w:tcW w:w="613"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36</w:t>
            </w:r>
          </w:p>
        </w:tc>
        <w:tc>
          <w:tcPr>
            <w:tcW w:w="451"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2"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1"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2"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5"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4</w:t>
            </w:r>
          </w:p>
        </w:tc>
        <w:tc>
          <w:tcPr>
            <w:tcW w:w="508"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815"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r>
      <w:tr>
        <w:tblPrEx>
          <w:tblCellMar>
            <w:top w:w="0" w:type="dxa"/>
            <w:left w:w="108" w:type="dxa"/>
            <w:bottom w:w="0" w:type="dxa"/>
            <w:right w:w="108" w:type="dxa"/>
          </w:tblCellMar>
        </w:tblPrEx>
        <w:trPr>
          <w:trHeight w:val="567" w:hRule="atLeast"/>
          <w:jc w:val="center"/>
        </w:trPr>
        <w:tc>
          <w:tcPr>
            <w:tcW w:w="427"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615"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46"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22</w:t>
            </w:r>
          </w:p>
        </w:tc>
        <w:tc>
          <w:tcPr>
            <w:tcW w:w="1637"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办公设备使用与维护</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90</w:t>
            </w:r>
          </w:p>
        </w:tc>
        <w:tc>
          <w:tcPr>
            <w:tcW w:w="510"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5</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18</w:t>
            </w:r>
          </w:p>
        </w:tc>
        <w:tc>
          <w:tcPr>
            <w:tcW w:w="613"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72</w:t>
            </w:r>
          </w:p>
        </w:tc>
        <w:tc>
          <w:tcPr>
            <w:tcW w:w="451"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2"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1"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2"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5"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5</w:t>
            </w:r>
          </w:p>
        </w:tc>
        <w:tc>
          <w:tcPr>
            <w:tcW w:w="508"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815"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r>
      <w:tr>
        <w:tblPrEx>
          <w:tblCellMar>
            <w:top w:w="0" w:type="dxa"/>
            <w:left w:w="108" w:type="dxa"/>
            <w:bottom w:w="0" w:type="dxa"/>
            <w:right w:w="108" w:type="dxa"/>
          </w:tblCellMar>
        </w:tblPrEx>
        <w:trPr>
          <w:trHeight w:val="567" w:hRule="atLeast"/>
          <w:jc w:val="center"/>
        </w:trPr>
        <w:tc>
          <w:tcPr>
            <w:tcW w:w="427"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615"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46"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23</w:t>
            </w:r>
          </w:p>
        </w:tc>
        <w:tc>
          <w:tcPr>
            <w:tcW w:w="1637"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平面设计综合实训</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90</w:t>
            </w:r>
          </w:p>
        </w:tc>
        <w:tc>
          <w:tcPr>
            <w:tcW w:w="510"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5</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18</w:t>
            </w:r>
          </w:p>
        </w:tc>
        <w:tc>
          <w:tcPr>
            <w:tcW w:w="613"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72</w:t>
            </w:r>
          </w:p>
        </w:tc>
        <w:tc>
          <w:tcPr>
            <w:tcW w:w="451"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2"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1"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2"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5"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5</w:t>
            </w:r>
          </w:p>
        </w:tc>
        <w:tc>
          <w:tcPr>
            <w:tcW w:w="508"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815"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r>
      <w:tr>
        <w:tblPrEx>
          <w:tblCellMar>
            <w:top w:w="0" w:type="dxa"/>
            <w:left w:w="108" w:type="dxa"/>
            <w:bottom w:w="0" w:type="dxa"/>
            <w:right w:w="108" w:type="dxa"/>
          </w:tblCellMar>
        </w:tblPrEx>
        <w:trPr>
          <w:trHeight w:val="382" w:hRule="atLeast"/>
          <w:jc w:val="center"/>
        </w:trPr>
        <w:tc>
          <w:tcPr>
            <w:tcW w:w="427"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615"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46"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1637"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小计</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468</w:t>
            </w:r>
          </w:p>
        </w:tc>
        <w:tc>
          <w:tcPr>
            <w:tcW w:w="510"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26</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198</w:t>
            </w:r>
          </w:p>
        </w:tc>
        <w:tc>
          <w:tcPr>
            <w:tcW w:w="613"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270</w:t>
            </w:r>
          </w:p>
        </w:tc>
        <w:tc>
          <w:tcPr>
            <w:tcW w:w="451"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3</w:t>
            </w:r>
          </w:p>
        </w:tc>
        <w:tc>
          <w:tcPr>
            <w:tcW w:w="45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2</w:t>
            </w:r>
          </w:p>
        </w:tc>
        <w:tc>
          <w:tcPr>
            <w:tcW w:w="451"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2</w:t>
            </w:r>
          </w:p>
        </w:tc>
        <w:tc>
          <w:tcPr>
            <w:tcW w:w="45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w:t>
            </w:r>
          </w:p>
        </w:tc>
        <w:tc>
          <w:tcPr>
            <w:tcW w:w="455"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18</w:t>
            </w:r>
          </w:p>
        </w:tc>
        <w:tc>
          <w:tcPr>
            <w:tcW w:w="508"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815"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r>
      <w:tr>
        <w:tblPrEx>
          <w:tblCellMar>
            <w:top w:w="0" w:type="dxa"/>
            <w:left w:w="108" w:type="dxa"/>
            <w:bottom w:w="0" w:type="dxa"/>
            <w:right w:w="108" w:type="dxa"/>
          </w:tblCellMar>
        </w:tblPrEx>
        <w:trPr>
          <w:trHeight w:val="559" w:hRule="atLeast"/>
          <w:jc w:val="center"/>
        </w:trPr>
        <w:tc>
          <w:tcPr>
            <w:tcW w:w="427"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615" w:type="dxa"/>
            <w:vMerge w:val="restart"/>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专 业 基 础 课</w:t>
            </w:r>
          </w:p>
        </w:tc>
        <w:tc>
          <w:tcPr>
            <w:tcW w:w="446"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24</w:t>
            </w:r>
          </w:p>
        </w:tc>
        <w:tc>
          <w:tcPr>
            <w:tcW w:w="1637"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计算机网络基础</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144</w:t>
            </w:r>
          </w:p>
        </w:tc>
        <w:tc>
          <w:tcPr>
            <w:tcW w:w="510"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8</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36</w:t>
            </w:r>
          </w:p>
        </w:tc>
        <w:tc>
          <w:tcPr>
            <w:tcW w:w="613"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108</w:t>
            </w:r>
          </w:p>
        </w:tc>
        <w:tc>
          <w:tcPr>
            <w:tcW w:w="451" w:type="dxa"/>
            <w:tcBorders>
              <w:top w:val="single" w:color="000000" w:sz="4" w:space="0"/>
              <w:left w:val="single" w:color="000000" w:sz="4" w:space="0"/>
              <w:bottom w:val="single" w:color="000000" w:sz="4" w:space="0"/>
              <w:right w:val="single" w:color="000000" w:sz="4" w:space="0"/>
            </w:tcBorders>
            <w:noWrap/>
            <w:vAlign w:val="center"/>
          </w:tcPr>
          <w:p>
            <w:pPr>
              <w:jc w:val="center"/>
              <w:rPr>
                <w:rFonts w:ascii="宋体" w:hAnsi="宋体" w:eastAsia="宋体" w:cs="宋体"/>
                <w:color w:val="000000"/>
                <w:sz w:val="24"/>
                <w:szCs w:val="24"/>
              </w:rPr>
            </w:pPr>
          </w:p>
        </w:tc>
        <w:tc>
          <w:tcPr>
            <w:tcW w:w="452" w:type="dxa"/>
            <w:tcBorders>
              <w:top w:val="single" w:color="000000" w:sz="4" w:space="0"/>
              <w:left w:val="single" w:color="000000" w:sz="4" w:space="0"/>
              <w:bottom w:val="single" w:color="000000" w:sz="4" w:space="0"/>
              <w:right w:val="single" w:color="000000" w:sz="4" w:space="0"/>
            </w:tcBorders>
            <w:noWrap/>
            <w:vAlign w:val="center"/>
          </w:tcPr>
          <w:p>
            <w:pPr>
              <w:jc w:val="center"/>
              <w:rPr>
                <w:rFonts w:ascii="宋体" w:hAnsi="宋体" w:eastAsia="宋体" w:cs="宋体"/>
                <w:color w:val="000000"/>
                <w:sz w:val="24"/>
                <w:szCs w:val="24"/>
              </w:rPr>
            </w:pPr>
          </w:p>
        </w:tc>
        <w:tc>
          <w:tcPr>
            <w:tcW w:w="451"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4</w:t>
            </w:r>
          </w:p>
        </w:tc>
        <w:tc>
          <w:tcPr>
            <w:tcW w:w="45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4</w:t>
            </w:r>
          </w:p>
        </w:tc>
        <w:tc>
          <w:tcPr>
            <w:tcW w:w="455"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508"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815" w:type="dxa"/>
            <w:vMerge w:val="restart"/>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14.92%</w:t>
            </w:r>
          </w:p>
        </w:tc>
      </w:tr>
      <w:tr>
        <w:tblPrEx>
          <w:tblCellMar>
            <w:top w:w="0" w:type="dxa"/>
            <w:left w:w="108" w:type="dxa"/>
            <w:bottom w:w="0" w:type="dxa"/>
            <w:right w:w="108" w:type="dxa"/>
          </w:tblCellMar>
        </w:tblPrEx>
        <w:trPr>
          <w:trHeight w:val="567" w:hRule="atLeast"/>
          <w:jc w:val="center"/>
        </w:trPr>
        <w:tc>
          <w:tcPr>
            <w:tcW w:w="427"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615"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46"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25</w:t>
            </w:r>
          </w:p>
        </w:tc>
        <w:tc>
          <w:tcPr>
            <w:tcW w:w="1637"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计算机组装与维护</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126</w:t>
            </w:r>
          </w:p>
        </w:tc>
        <w:tc>
          <w:tcPr>
            <w:tcW w:w="510"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7</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18</w:t>
            </w:r>
          </w:p>
        </w:tc>
        <w:tc>
          <w:tcPr>
            <w:tcW w:w="613"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108</w:t>
            </w:r>
          </w:p>
        </w:tc>
        <w:tc>
          <w:tcPr>
            <w:tcW w:w="451"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3</w:t>
            </w:r>
          </w:p>
        </w:tc>
        <w:tc>
          <w:tcPr>
            <w:tcW w:w="45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4</w:t>
            </w:r>
          </w:p>
        </w:tc>
        <w:tc>
          <w:tcPr>
            <w:tcW w:w="451"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2"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5"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508"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815"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r>
      <w:tr>
        <w:tblPrEx>
          <w:tblCellMar>
            <w:top w:w="0" w:type="dxa"/>
            <w:left w:w="108" w:type="dxa"/>
            <w:bottom w:w="0" w:type="dxa"/>
            <w:right w:w="108" w:type="dxa"/>
          </w:tblCellMar>
        </w:tblPrEx>
        <w:trPr>
          <w:trHeight w:val="567" w:hRule="atLeast"/>
          <w:jc w:val="center"/>
        </w:trPr>
        <w:tc>
          <w:tcPr>
            <w:tcW w:w="427"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615"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46"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26</w:t>
            </w:r>
          </w:p>
        </w:tc>
        <w:tc>
          <w:tcPr>
            <w:tcW w:w="1637"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PS图形图像处理</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144</w:t>
            </w:r>
          </w:p>
        </w:tc>
        <w:tc>
          <w:tcPr>
            <w:tcW w:w="510"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8</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18</w:t>
            </w:r>
          </w:p>
        </w:tc>
        <w:tc>
          <w:tcPr>
            <w:tcW w:w="613"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126</w:t>
            </w:r>
          </w:p>
        </w:tc>
        <w:tc>
          <w:tcPr>
            <w:tcW w:w="451"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4</w:t>
            </w:r>
          </w:p>
        </w:tc>
        <w:tc>
          <w:tcPr>
            <w:tcW w:w="45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4</w:t>
            </w:r>
          </w:p>
        </w:tc>
        <w:tc>
          <w:tcPr>
            <w:tcW w:w="451"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2"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5"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508"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815"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r>
      <w:tr>
        <w:tblPrEx>
          <w:tblCellMar>
            <w:top w:w="0" w:type="dxa"/>
            <w:left w:w="108" w:type="dxa"/>
            <w:bottom w:w="0" w:type="dxa"/>
            <w:right w:w="108" w:type="dxa"/>
          </w:tblCellMar>
        </w:tblPrEx>
        <w:trPr>
          <w:trHeight w:val="567" w:hRule="atLeast"/>
          <w:jc w:val="center"/>
        </w:trPr>
        <w:tc>
          <w:tcPr>
            <w:tcW w:w="427"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615"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46"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27</w:t>
            </w:r>
          </w:p>
        </w:tc>
        <w:tc>
          <w:tcPr>
            <w:tcW w:w="1637"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Python程序编写入门</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144</w:t>
            </w:r>
          </w:p>
        </w:tc>
        <w:tc>
          <w:tcPr>
            <w:tcW w:w="510"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8</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36</w:t>
            </w:r>
          </w:p>
        </w:tc>
        <w:tc>
          <w:tcPr>
            <w:tcW w:w="613"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108</w:t>
            </w:r>
          </w:p>
        </w:tc>
        <w:tc>
          <w:tcPr>
            <w:tcW w:w="451"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2"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1"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4</w:t>
            </w:r>
          </w:p>
        </w:tc>
        <w:tc>
          <w:tcPr>
            <w:tcW w:w="45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4</w:t>
            </w:r>
          </w:p>
        </w:tc>
        <w:tc>
          <w:tcPr>
            <w:tcW w:w="455"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508"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815"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r>
      <w:tr>
        <w:tblPrEx>
          <w:tblCellMar>
            <w:top w:w="0" w:type="dxa"/>
            <w:left w:w="108" w:type="dxa"/>
            <w:bottom w:w="0" w:type="dxa"/>
            <w:right w:w="108" w:type="dxa"/>
          </w:tblCellMar>
        </w:tblPrEx>
        <w:trPr>
          <w:trHeight w:val="342" w:hRule="atLeast"/>
          <w:jc w:val="center"/>
        </w:trPr>
        <w:tc>
          <w:tcPr>
            <w:tcW w:w="427"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615"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46"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1637"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小计</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558</w:t>
            </w:r>
          </w:p>
        </w:tc>
        <w:tc>
          <w:tcPr>
            <w:tcW w:w="510"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31</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108</w:t>
            </w:r>
          </w:p>
        </w:tc>
        <w:tc>
          <w:tcPr>
            <w:tcW w:w="613"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450</w:t>
            </w:r>
          </w:p>
        </w:tc>
        <w:tc>
          <w:tcPr>
            <w:tcW w:w="451"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7</w:t>
            </w:r>
          </w:p>
        </w:tc>
        <w:tc>
          <w:tcPr>
            <w:tcW w:w="45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8</w:t>
            </w:r>
          </w:p>
        </w:tc>
        <w:tc>
          <w:tcPr>
            <w:tcW w:w="451"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8</w:t>
            </w:r>
          </w:p>
        </w:tc>
        <w:tc>
          <w:tcPr>
            <w:tcW w:w="45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8</w:t>
            </w:r>
          </w:p>
        </w:tc>
        <w:tc>
          <w:tcPr>
            <w:tcW w:w="455"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0</w:t>
            </w:r>
          </w:p>
        </w:tc>
        <w:tc>
          <w:tcPr>
            <w:tcW w:w="508"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815"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r>
      <w:tr>
        <w:tblPrEx>
          <w:tblCellMar>
            <w:top w:w="0" w:type="dxa"/>
            <w:left w:w="108" w:type="dxa"/>
            <w:bottom w:w="0" w:type="dxa"/>
            <w:right w:w="108" w:type="dxa"/>
          </w:tblCellMar>
        </w:tblPrEx>
        <w:trPr>
          <w:trHeight w:val="567" w:hRule="atLeast"/>
          <w:jc w:val="center"/>
        </w:trPr>
        <w:tc>
          <w:tcPr>
            <w:tcW w:w="427"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615" w:type="dxa"/>
            <w:vMerge w:val="restart"/>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专 业 核 心 课</w:t>
            </w:r>
          </w:p>
        </w:tc>
        <w:tc>
          <w:tcPr>
            <w:tcW w:w="446"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28</w:t>
            </w:r>
          </w:p>
        </w:tc>
        <w:tc>
          <w:tcPr>
            <w:tcW w:w="1637"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办公软件高级应用</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126</w:t>
            </w:r>
          </w:p>
        </w:tc>
        <w:tc>
          <w:tcPr>
            <w:tcW w:w="510"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7</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18</w:t>
            </w:r>
          </w:p>
        </w:tc>
        <w:tc>
          <w:tcPr>
            <w:tcW w:w="613"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108</w:t>
            </w:r>
          </w:p>
        </w:tc>
        <w:tc>
          <w:tcPr>
            <w:tcW w:w="451"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2"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1"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4</w:t>
            </w:r>
          </w:p>
        </w:tc>
        <w:tc>
          <w:tcPr>
            <w:tcW w:w="455"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3</w:t>
            </w:r>
          </w:p>
        </w:tc>
        <w:tc>
          <w:tcPr>
            <w:tcW w:w="508"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815" w:type="dxa"/>
            <w:vMerge w:val="restart"/>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21.18%</w:t>
            </w:r>
          </w:p>
        </w:tc>
      </w:tr>
      <w:tr>
        <w:tblPrEx>
          <w:tblCellMar>
            <w:top w:w="0" w:type="dxa"/>
            <w:left w:w="108" w:type="dxa"/>
            <w:bottom w:w="0" w:type="dxa"/>
            <w:right w:w="108" w:type="dxa"/>
          </w:tblCellMar>
        </w:tblPrEx>
        <w:trPr>
          <w:trHeight w:val="559" w:hRule="atLeast"/>
          <w:jc w:val="center"/>
        </w:trPr>
        <w:tc>
          <w:tcPr>
            <w:tcW w:w="427"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615"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46"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29</w:t>
            </w:r>
          </w:p>
        </w:tc>
        <w:tc>
          <w:tcPr>
            <w:tcW w:w="1637"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网页设计与制作</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108</w:t>
            </w:r>
          </w:p>
        </w:tc>
        <w:tc>
          <w:tcPr>
            <w:tcW w:w="510"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6</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18</w:t>
            </w:r>
          </w:p>
        </w:tc>
        <w:tc>
          <w:tcPr>
            <w:tcW w:w="613"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90</w:t>
            </w:r>
          </w:p>
        </w:tc>
        <w:tc>
          <w:tcPr>
            <w:tcW w:w="451" w:type="dxa"/>
            <w:tcBorders>
              <w:top w:val="single" w:color="000000" w:sz="4" w:space="0"/>
              <w:left w:val="single" w:color="000000" w:sz="4" w:space="0"/>
              <w:bottom w:val="single" w:color="000000" w:sz="4" w:space="0"/>
              <w:right w:val="single" w:color="000000" w:sz="4" w:space="0"/>
            </w:tcBorders>
            <w:noWrap/>
            <w:vAlign w:val="center"/>
          </w:tcPr>
          <w:p>
            <w:pPr>
              <w:jc w:val="center"/>
              <w:rPr>
                <w:rFonts w:ascii="宋体" w:hAnsi="宋体" w:eastAsia="宋体" w:cs="宋体"/>
                <w:color w:val="000000"/>
                <w:sz w:val="24"/>
                <w:szCs w:val="24"/>
              </w:rPr>
            </w:pPr>
          </w:p>
        </w:tc>
        <w:tc>
          <w:tcPr>
            <w:tcW w:w="452"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1" w:type="dxa"/>
            <w:tcBorders>
              <w:top w:val="single" w:color="000000" w:sz="4" w:space="0"/>
              <w:left w:val="single" w:color="000000" w:sz="4" w:space="0"/>
              <w:bottom w:val="single" w:color="000000" w:sz="4" w:space="0"/>
              <w:right w:val="single" w:color="000000" w:sz="4" w:space="0"/>
            </w:tcBorders>
            <w:noWrap/>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6</w:t>
            </w:r>
          </w:p>
        </w:tc>
        <w:tc>
          <w:tcPr>
            <w:tcW w:w="452"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5"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508"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815"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r>
      <w:tr>
        <w:tblPrEx>
          <w:tblCellMar>
            <w:top w:w="0" w:type="dxa"/>
            <w:left w:w="108" w:type="dxa"/>
            <w:bottom w:w="0" w:type="dxa"/>
            <w:right w:w="108" w:type="dxa"/>
          </w:tblCellMar>
        </w:tblPrEx>
        <w:trPr>
          <w:trHeight w:val="342" w:hRule="atLeast"/>
          <w:jc w:val="center"/>
        </w:trPr>
        <w:tc>
          <w:tcPr>
            <w:tcW w:w="427"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615"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46"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30</w:t>
            </w:r>
          </w:p>
        </w:tc>
        <w:tc>
          <w:tcPr>
            <w:tcW w:w="1637"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CorelDraw设计</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126</w:t>
            </w:r>
          </w:p>
        </w:tc>
        <w:tc>
          <w:tcPr>
            <w:tcW w:w="510"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7</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18</w:t>
            </w:r>
          </w:p>
        </w:tc>
        <w:tc>
          <w:tcPr>
            <w:tcW w:w="613"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108</w:t>
            </w:r>
          </w:p>
        </w:tc>
        <w:tc>
          <w:tcPr>
            <w:tcW w:w="451"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2"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1" w:type="dxa"/>
            <w:tcBorders>
              <w:top w:val="single" w:color="000000" w:sz="4" w:space="0"/>
              <w:left w:val="single" w:color="000000" w:sz="4" w:space="0"/>
              <w:bottom w:val="single" w:color="000000" w:sz="4" w:space="0"/>
              <w:right w:val="single" w:color="000000" w:sz="4" w:space="0"/>
            </w:tcBorders>
            <w:noWrap/>
            <w:vAlign w:val="center"/>
          </w:tcPr>
          <w:p>
            <w:pPr>
              <w:jc w:val="center"/>
              <w:rPr>
                <w:rFonts w:ascii="宋体" w:hAnsi="宋体" w:eastAsia="宋体" w:cs="宋体"/>
                <w:color w:val="000000"/>
                <w:sz w:val="24"/>
                <w:szCs w:val="24"/>
              </w:rPr>
            </w:pPr>
          </w:p>
        </w:tc>
        <w:tc>
          <w:tcPr>
            <w:tcW w:w="45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4</w:t>
            </w:r>
          </w:p>
        </w:tc>
        <w:tc>
          <w:tcPr>
            <w:tcW w:w="455"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3</w:t>
            </w:r>
          </w:p>
        </w:tc>
        <w:tc>
          <w:tcPr>
            <w:tcW w:w="508"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815"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r>
      <w:tr>
        <w:tblPrEx>
          <w:tblCellMar>
            <w:top w:w="0" w:type="dxa"/>
            <w:left w:w="108" w:type="dxa"/>
            <w:bottom w:w="0" w:type="dxa"/>
            <w:right w:w="108" w:type="dxa"/>
          </w:tblCellMar>
        </w:tblPrEx>
        <w:trPr>
          <w:trHeight w:val="567" w:hRule="atLeast"/>
          <w:jc w:val="center"/>
        </w:trPr>
        <w:tc>
          <w:tcPr>
            <w:tcW w:w="427"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615"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46"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31</w:t>
            </w:r>
          </w:p>
        </w:tc>
        <w:tc>
          <w:tcPr>
            <w:tcW w:w="1637"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制图标准及AutoCAD</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90</w:t>
            </w:r>
          </w:p>
        </w:tc>
        <w:tc>
          <w:tcPr>
            <w:tcW w:w="510"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5</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18</w:t>
            </w:r>
          </w:p>
        </w:tc>
        <w:tc>
          <w:tcPr>
            <w:tcW w:w="613"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72</w:t>
            </w:r>
          </w:p>
        </w:tc>
        <w:tc>
          <w:tcPr>
            <w:tcW w:w="451"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2"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1"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2"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5"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5</w:t>
            </w:r>
          </w:p>
        </w:tc>
        <w:tc>
          <w:tcPr>
            <w:tcW w:w="508"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815"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r>
      <w:tr>
        <w:tblPrEx>
          <w:tblCellMar>
            <w:top w:w="0" w:type="dxa"/>
            <w:left w:w="108" w:type="dxa"/>
            <w:bottom w:w="0" w:type="dxa"/>
            <w:right w:w="108" w:type="dxa"/>
          </w:tblCellMar>
        </w:tblPrEx>
        <w:trPr>
          <w:trHeight w:val="342" w:hRule="atLeast"/>
          <w:jc w:val="center"/>
        </w:trPr>
        <w:tc>
          <w:tcPr>
            <w:tcW w:w="427"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615"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46"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31</w:t>
            </w:r>
          </w:p>
        </w:tc>
        <w:tc>
          <w:tcPr>
            <w:tcW w:w="1637"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常用工具软件</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90</w:t>
            </w:r>
          </w:p>
        </w:tc>
        <w:tc>
          <w:tcPr>
            <w:tcW w:w="510"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5</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18</w:t>
            </w:r>
          </w:p>
        </w:tc>
        <w:tc>
          <w:tcPr>
            <w:tcW w:w="613"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72</w:t>
            </w:r>
          </w:p>
        </w:tc>
        <w:tc>
          <w:tcPr>
            <w:tcW w:w="451"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2"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1"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5</w:t>
            </w:r>
          </w:p>
        </w:tc>
        <w:tc>
          <w:tcPr>
            <w:tcW w:w="452"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5"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508"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815"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r>
      <w:tr>
        <w:tblPrEx>
          <w:tblCellMar>
            <w:top w:w="0" w:type="dxa"/>
            <w:left w:w="108" w:type="dxa"/>
            <w:bottom w:w="0" w:type="dxa"/>
            <w:right w:w="108" w:type="dxa"/>
          </w:tblCellMar>
        </w:tblPrEx>
        <w:trPr>
          <w:trHeight w:val="342" w:hRule="atLeast"/>
          <w:jc w:val="center"/>
        </w:trPr>
        <w:tc>
          <w:tcPr>
            <w:tcW w:w="427"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615"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46"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32</w:t>
            </w:r>
          </w:p>
        </w:tc>
        <w:tc>
          <w:tcPr>
            <w:tcW w:w="1637"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flash 动画</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108</w:t>
            </w:r>
          </w:p>
        </w:tc>
        <w:tc>
          <w:tcPr>
            <w:tcW w:w="510"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6</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18</w:t>
            </w:r>
          </w:p>
        </w:tc>
        <w:tc>
          <w:tcPr>
            <w:tcW w:w="613"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90</w:t>
            </w:r>
          </w:p>
        </w:tc>
        <w:tc>
          <w:tcPr>
            <w:tcW w:w="451"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2"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1"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6</w:t>
            </w:r>
          </w:p>
        </w:tc>
        <w:tc>
          <w:tcPr>
            <w:tcW w:w="455"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508"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815"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r>
      <w:tr>
        <w:tblPrEx>
          <w:tblCellMar>
            <w:top w:w="0" w:type="dxa"/>
            <w:left w:w="108" w:type="dxa"/>
            <w:bottom w:w="0" w:type="dxa"/>
            <w:right w:w="108" w:type="dxa"/>
          </w:tblCellMar>
        </w:tblPrEx>
        <w:trPr>
          <w:trHeight w:val="559" w:hRule="atLeast"/>
          <w:jc w:val="center"/>
        </w:trPr>
        <w:tc>
          <w:tcPr>
            <w:tcW w:w="427"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615"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46"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33</w:t>
            </w:r>
          </w:p>
        </w:tc>
        <w:tc>
          <w:tcPr>
            <w:tcW w:w="1637"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数字影音制作技术</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144</w:t>
            </w:r>
          </w:p>
        </w:tc>
        <w:tc>
          <w:tcPr>
            <w:tcW w:w="510"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8</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18</w:t>
            </w:r>
          </w:p>
        </w:tc>
        <w:tc>
          <w:tcPr>
            <w:tcW w:w="613"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126</w:t>
            </w:r>
          </w:p>
        </w:tc>
        <w:tc>
          <w:tcPr>
            <w:tcW w:w="451"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4</w:t>
            </w:r>
          </w:p>
        </w:tc>
        <w:tc>
          <w:tcPr>
            <w:tcW w:w="45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4</w:t>
            </w:r>
          </w:p>
        </w:tc>
        <w:tc>
          <w:tcPr>
            <w:tcW w:w="451" w:type="dxa"/>
            <w:tcBorders>
              <w:top w:val="single" w:color="000000" w:sz="4" w:space="0"/>
              <w:left w:val="single" w:color="000000" w:sz="4" w:space="0"/>
              <w:bottom w:val="single" w:color="000000" w:sz="4" w:space="0"/>
              <w:right w:val="single" w:color="000000" w:sz="4" w:space="0"/>
            </w:tcBorders>
            <w:noWrap/>
            <w:vAlign w:val="center"/>
          </w:tcPr>
          <w:p>
            <w:pPr>
              <w:jc w:val="center"/>
              <w:rPr>
                <w:rFonts w:ascii="宋体" w:hAnsi="宋体" w:eastAsia="宋体" w:cs="宋体"/>
                <w:color w:val="000000"/>
                <w:sz w:val="24"/>
                <w:szCs w:val="24"/>
              </w:rPr>
            </w:pPr>
          </w:p>
        </w:tc>
        <w:tc>
          <w:tcPr>
            <w:tcW w:w="452"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5"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508"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815"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r>
      <w:tr>
        <w:tblPrEx>
          <w:tblCellMar>
            <w:top w:w="0" w:type="dxa"/>
            <w:left w:w="108" w:type="dxa"/>
            <w:bottom w:w="0" w:type="dxa"/>
            <w:right w:w="108" w:type="dxa"/>
          </w:tblCellMar>
        </w:tblPrEx>
        <w:trPr>
          <w:trHeight w:val="342" w:hRule="atLeast"/>
          <w:jc w:val="center"/>
        </w:trPr>
        <w:tc>
          <w:tcPr>
            <w:tcW w:w="427"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615"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46"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1637"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小计</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792</w:t>
            </w:r>
          </w:p>
        </w:tc>
        <w:tc>
          <w:tcPr>
            <w:tcW w:w="510"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44</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126</w:t>
            </w:r>
          </w:p>
        </w:tc>
        <w:tc>
          <w:tcPr>
            <w:tcW w:w="613"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666</w:t>
            </w:r>
          </w:p>
        </w:tc>
        <w:tc>
          <w:tcPr>
            <w:tcW w:w="451"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4</w:t>
            </w:r>
          </w:p>
        </w:tc>
        <w:tc>
          <w:tcPr>
            <w:tcW w:w="45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4</w:t>
            </w:r>
          </w:p>
        </w:tc>
        <w:tc>
          <w:tcPr>
            <w:tcW w:w="451"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11</w:t>
            </w:r>
          </w:p>
        </w:tc>
        <w:tc>
          <w:tcPr>
            <w:tcW w:w="45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14</w:t>
            </w:r>
          </w:p>
        </w:tc>
        <w:tc>
          <w:tcPr>
            <w:tcW w:w="455"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11</w:t>
            </w:r>
          </w:p>
        </w:tc>
        <w:tc>
          <w:tcPr>
            <w:tcW w:w="508"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815"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r>
      <w:tr>
        <w:tblPrEx>
          <w:tblCellMar>
            <w:top w:w="0" w:type="dxa"/>
            <w:left w:w="108" w:type="dxa"/>
            <w:bottom w:w="0" w:type="dxa"/>
            <w:right w:w="108" w:type="dxa"/>
          </w:tblCellMar>
        </w:tblPrEx>
        <w:trPr>
          <w:trHeight w:val="750" w:hRule="atLeast"/>
          <w:jc w:val="center"/>
        </w:trPr>
        <w:tc>
          <w:tcPr>
            <w:tcW w:w="1042" w:type="dxa"/>
            <w:gridSpan w:val="2"/>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hint="eastAsia" w:ascii="宋体" w:hAnsi="宋体" w:eastAsia="宋体" w:cs="宋体"/>
                <w:color w:val="000000"/>
                <w:kern w:val="0"/>
                <w:sz w:val="24"/>
                <w:szCs w:val="24"/>
                <w:lang w:bidi="ar"/>
              </w:rPr>
            </w:pPr>
            <w:r>
              <w:rPr>
                <w:rFonts w:hint="eastAsia" w:ascii="宋体" w:hAnsi="宋体" w:eastAsia="宋体" w:cs="宋体"/>
                <w:color w:val="000000"/>
                <w:kern w:val="0"/>
                <w:sz w:val="24"/>
                <w:szCs w:val="24"/>
                <w:lang w:bidi="ar"/>
              </w:rPr>
              <w:t>实习</w:t>
            </w:r>
          </w:p>
          <w:p>
            <w:pPr>
              <w:widowControl/>
              <w:jc w:val="center"/>
              <w:textAlignment w:val="center"/>
              <w:rPr>
                <w:rFonts w:hint="eastAsia" w:ascii="宋体" w:hAnsi="宋体" w:eastAsia="宋体" w:cs="宋体"/>
                <w:color w:val="000000"/>
                <w:kern w:val="0"/>
                <w:sz w:val="24"/>
                <w:szCs w:val="24"/>
                <w:lang w:bidi="ar"/>
              </w:rPr>
            </w:pPr>
            <w:r>
              <w:rPr>
                <w:rFonts w:hint="eastAsia" w:ascii="宋体" w:hAnsi="宋体" w:eastAsia="宋体" w:cs="宋体"/>
                <w:color w:val="000000"/>
                <w:kern w:val="0"/>
                <w:sz w:val="24"/>
                <w:szCs w:val="24"/>
                <w:lang w:bidi="ar"/>
              </w:rPr>
              <w:t>实训</w:t>
            </w:r>
          </w:p>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课程</w:t>
            </w:r>
          </w:p>
        </w:tc>
        <w:tc>
          <w:tcPr>
            <w:tcW w:w="446"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34</w:t>
            </w:r>
          </w:p>
        </w:tc>
        <w:tc>
          <w:tcPr>
            <w:tcW w:w="1637"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实习</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680</w:t>
            </w:r>
          </w:p>
        </w:tc>
        <w:tc>
          <w:tcPr>
            <w:tcW w:w="510"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60</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613"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680</w:t>
            </w:r>
          </w:p>
        </w:tc>
        <w:tc>
          <w:tcPr>
            <w:tcW w:w="451"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2"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1"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2"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55"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508"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680</w:t>
            </w:r>
          </w:p>
        </w:tc>
        <w:tc>
          <w:tcPr>
            <w:tcW w:w="815"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r>
      <w:tr>
        <w:tblPrEx>
          <w:tblCellMar>
            <w:top w:w="0" w:type="dxa"/>
            <w:left w:w="108" w:type="dxa"/>
            <w:bottom w:w="0" w:type="dxa"/>
            <w:right w:w="108" w:type="dxa"/>
          </w:tblCellMar>
        </w:tblPrEx>
        <w:trPr>
          <w:trHeight w:val="559" w:hRule="atLeast"/>
          <w:jc w:val="center"/>
        </w:trPr>
        <w:tc>
          <w:tcPr>
            <w:tcW w:w="1042" w:type="dxa"/>
            <w:gridSpan w:val="2"/>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446"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eastAsia="宋体" w:cs="宋体"/>
                <w:color w:val="000000"/>
                <w:sz w:val="24"/>
                <w:szCs w:val="24"/>
              </w:rPr>
            </w:pPr>
          </w:p>
        </w:tc>
        <w:tc>
          <w:tcPr>
            <w:tcW w:w="1637"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合计</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3740</w:t>
            </w:r>
          </w:p>
        </w:tc>
        <w:tc>
          <w:tcPr>
            <w:tcW w:w="510"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230</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1368</w:t>
            </w:r>
          </w:p>
        </w:tc>
        <w:tc>
          <w:tcPr>
            <w:tcW w:w="613"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2372</w:t>
            </w:r>
          </w:p>
        </w:tc>
        <w:tc>
          <w:tcPr>
            <w:tcW w:w="451"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34</w:t>
            </w:r>
          </w:p>
        </w:tc>
        <w:tc>
          <w:tcPr>
            <w:tcW w:w="45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34</w:t>
            </w:r>
          </w:p>
        </w:tc>
        <w:tc>
          <w:tcPr>
            <w:tcW w:w="451"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34</w:t>
            </w:r>
          </w:p>
        </w:tc>
        <w:tc>
          <w:tcPr>
            <w:tcW w:w="452"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34</w:t>
            </w:r>
          </w:p>
        </w:tc>
        <w:tc>
          <w:tcPr>
            <w:tcW w:w="455"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34</w:t>
            </w:r>
          </w:p>
        </w:tc>
        <w:tc>
          <w:tcPr>
            <w:tcW w:w="508"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34</w:t>
            </w:r>
          </w:p>
        </w:tc>
        <w:tc>
          <w:tcPr>
            <w:tcW w:w="815"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rPr>
              <w:t>实践课占比</w:t>
            </w:r>
            <w:r>
              <w:rPr>
                <w:rFonts w:hint="eastAsia" w:ascii="宋体" w:hAnsi="宋体" w:eastAsia="宋体" w:cs="宋体"/>
                <w:color w:val="000000"/>
                <w:kern w:val="0"/>
                <w:sz w:val="24"/>
                <w:szCs w:val="24"/>
                <w:lang w:bidi="ar"/>
              </w:rPr>
              <w:t>58.14%</w:t>
            </w:r>
          </w:p>
        </w:tc>
      </w:tr>
      <w:tr>
        <w:tblPrEx>
          <w:tblCellMar>
            <w:top w:w="0" w:type="dxa"/>
            <w:left w:w="108" w:type="dxa"/>
            <w:bottom w:w="0" w:type="dxa"/>
            <w:right w:w="108" w:type="dxa"/>
          </w:tblCellMar>
        </w:tblPrEx>
        <w:trPr>
          <w:trHeight w:val="1135" w:hRule="atLeast"/>
          <w:jc w:val="center"/>
        </w:trPr>
        <w:tc>
          <w:tcPr>
            <w:tcW w:w="9056" w:type="dxa"/>
            <w:gridSpan w:val="15"/>
            <w:tcBorders>
              <w:top w:val="single" w:color="000000" w:sz="4" w:space="0"/>
              <w:left w:val="single" w:color="000000" w:sz="4" w:space="0"/>
              <w:bottom w:val="single" w:color="000000" w:sz="4" w:space="0"/>
              <w:right w:val="single" w:color="000000" w:sz="4" w:space="0"/>
            </w:tcBorders>
            <w:noWrap w:val="0"/>
            <w:vAlign w:val="center"/>
          </w:tcPr>
          <w:p>
            <w:pPr>
              <w:widowControl/>
              <w:jc w:val="left"/>
              <w:textAlignment w:val="center"/>
              <w:rPr>
                <w:rFonts w:hint="eastAsia" w:ascii="宋体" w:hAnsi="宋体" w:eastAsia="宋体" w:cs="宋体"/>
                <w:color w:val="000000"/>
                <w:kern w:val="0"/>
                <w:sz w:val="24"/>
                <w:szCs w:val="24"/>
                <w:lang w:bidi="ar"/>
              </w:rPr>
            </w:pPr>
            <w:r>
              <w:rPr>
                <w:rFonts w:hint="eastAsia" w:ascii="宋体" w:hAnsi="宋体" w:eastAsia="宋体" w:cs="宋体"/>
                <w:color w:val="000000"/>
                <w:kern w:val="0"/>
                <w:sz w:val="24"/>
                <w:szCs w:val="24"/>
                <w:lang w:bidi="ar"/>
              </w:rPr>
              <w:t>注：1.每学期教学时间为20周，第1至第5学期包含复习考试时间为2周。</w:t>
            </w:r>
          </w:p>
          <w:p>
            <w:pPr>
              <w:widowControl/>
              <w:jc w:val="left"/>
              <w:textAlignment w:val="center"/>
              <w:rPr>
                <w:rFonts w:hint="eastAsia" w:ascii="宋体" w:hAnsi="宋体" w:eastAsia="宋体" w:cs="宋体"/>
                <w:color w:val="000000"/>
                <w:kern w:val="0"/>
                <w:sz w:val="24"/>
                <w:szCs w:val="24"/>
                <w:lang w:bidi="ar"/>
              </w:rPr>
            </w:pPr>
            <w:r>
              <w:rPr>
                <w:rFonts w:hint="eastAsia" w:ascii="宋体" w:hAnsi="宋体" w:eastAsia="宋体" w:cs="宋体"/>
                <w:color w:val="000000"/>
                <w:kern w:val="0"/>
                <w:sz w:val="24"/>
                <w:szCs w:val="24"/>
                <w:lang w:bidi="ar"/>
              </w:rPr>
              <w:t xml:space="preserve">    2.公共基础课程学时包含必修学时、限定选修和选修规定学时；专业课程包含必修课程和选修课程。</w:t>
            </w:r>
          </w:p>
          <w:p>
            <w:pPr>
              <w:widowControl/>
              <w:jc w:val="left"/>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lang w:bidi="ar"/>
              </w:rPr>
              <w:t xml:space="preserve">    3.课程170学分，实习60学分。</w:t>
            </w:r>
          </w:p>
        </w:tc>
      </w:tr>
    </w:tbl>
    <w:p>
      <w:pPr>
        <w:pStyle w:val="13"/>
        <w:outlineLvl w:val="0"/>
      </w:pPr>
      <w:bookmarkStart w:id="33" w:name="_Toc22086"/>
      <w:r>
        <w:t>九、毕业要求</w:t>
      </w:r>
      <w:bookmarkEnd w:id="33"/>
    </w:p>
    <w:p>
      <w:pPr>
        <w:keepNext/>
        <w:keepLines/>
        <w:spacing w:before="240" w:after="120"/>
        <w:ind w:firstLine="567"/>
        <w:rPr>
          <w:rFonts w:ascii="宋体" w:hAnsi="宋体" w:eastAsia="宋体" w:cs="宋体"/>
          <w:sz w:val="24"/>
          <w:szCs w:val="24"/>
        </w:rPr>
      </w:pPr>
      <w:r>
        <w:rPr>
          <w:rFonts w:hint="eastAsia" w:ascii="宋体" w:hAnsi="宋体" w:eastAsia="宋体" w:cs="宋体"/>
          <w:sz w:val="24"/>
          <w:szCs w:val="24"/>
        </w:rPr>
        <w:t>修满170学分，完成规定的教学活动，且达到本专业对学生在素质、知识和能力等方面的要求。</w:t>
      </w:r>
    </w:p>
    <w:p>
      <w:pPr>
        <w:pStyle w:val="13"/>
        <w:outlineLvl w:val="0"/>
      </w:pPr>
      <w:bookmarkStart w:id="34" w:name="_Toc16992"/>
      <w:r>
        <w:t>十、实施保障</w:t>
      </w:r>
      <w:bookmarkEnd w:id="34"/>
    </w:p>
    <w:p>
      <w:pPr>
        <w:pStyle w:val="14"/>
        <w:outlineLvl w:val="1"/>
      </w:pPr>
      <w:bookmarkStart w:id="35" w:name="_Toc19137"/>
      <w:r>
        <w:t>（一）专业教学团队要求</w:t>
      </w:r>
      <w:bookmarkEnd w:id="35"/>
    </w:p>
    <w:p>
      <w:pPr>
        <w:shd w:val="clear" w:color="auto" w:fill="FFFFFF"/>
        <w:adjustRightInd w:val="0"/>
        <w:snapToGrid w:val="0"/>
        <w:ind w:firstLine="480" w:firstLineChars="200"/>
        <w:rPr>
          <w:rFonts w:ascii="宋体" w:hAnsi="宋体" w:eastAsia="宋体" w:cs="宋体"/>
          <w:color w:val="000000"/>
          <w:sz w:val="24"/>
          <w:szCs w:val="24"/>
          <w:shd w:val="clear" w:color="auto" w:fill="FFFFFF"/>
        </w:rPr>
      </w:pPr>
      <w:r>
        <w:rPr>
          <w:rFonts w:hint="eastAsia" w:ascii="宋体" w:hAnsi="宋体" w:eastAsia="宋体" w:cs="宋体"/>
          <w:color w:val="000000"/>
          <w:sz w:val="24"/>
          <w:szCs w:val="24"/>
          <w:shd w:val="clear" w:color="auto" w:fill="FFFFFF"/>
        </w:rPr>
        <w:t>1、本专业教师应获得相关的高级工以上职业资格，或取得非教师系列专业技术中级以上职称。兼职教师占专业教师比例约占10%～40%。</w:t>
      </w:r>
    </w:p>
    <w:p>
      <w:pPr>
        <w:shd w:val="clear" w:color="auto" w:fill="FFFFFF"/>
        <w:adjustRightInd w:val="0"/>
        <w:snapToGrid w:val="0"/>
        <w:ind w:firstLine="480" w:firstLineChars="200"/>
        <w:rPr>
          <w:rFonts w:ascii="宋体" w:hAnsi="宋体" w:eastAsia="宋体" w:cs="宋体"/>
          <w:color w:val="000000"/>
          <w:sz w:val="24"/>
          <w:szCs w:val="24"/>
          <w:shd w:val="clear" w:color="auto" w:fill="FFFFFF"/>
        </w:rPr>
      </w:pPr>
      <w:r>
        <w:rPr>
          <w:rFonts w:hint="eastAsia" w:ascii="宋体" w:hAnsi="宋体" w:eastAsia="宋体" w:cs="宋体"/>
          <w:color w:val="000000"/>
          <w:sz w:val="24"/>
          <w:szCs w:val="24"/>
          <w:shd w:val="clear" w:color="auto" w:fill="FFFFFF"/>
        </w:rPr>
        <w:t>2、本专业专任教师应具有</w:t>
      </w:r>
      <w:r>
        <w:rPr>
          <w:rFonts w:hint="eastAsia" w:ascii="宋体" w:hAnsi="宋体" w:eastAsia="宋体" w:cs="宋体"/>
          <w:color w:val="000000"/>
          <w:sz w:val="24"/>
          <w:szCs w:val="24"/>
        </w:rPr>
        <w:t>计算机</w:t>
      </w:r>
      <w:r>
        <w:rPr>
          <w:rFonts w:hint="eastAsia" w:ascii="宋体" w:hAnsi="宋体" w:eastAsia="宋体" w:cs="宋体"/>
          <w:color w:val="000000"/>
          <w:sz w:val="24"/>
          <w:szCs w:val="24"/>
          <w:shd w:val="clear" w:color="auto" w:fill="FFFFFF"/>
        </w:rPr>
        <w:t>类专业本科以上学历；3年以上专任专业教师应取得计算机操作员（高级）、信息技术处理员、办公设备维修工（技师）、计算机维修工（高级工）等相关证书。</w:t>
      </w:r>
    </w:p>
    <w:p>
      <w:pPr>
        <w:shd w:val="clear" w:color="auto" w:fill="FFFFFF"/>
        <w:adjustRightInd w:val="0"/>
        <w:snapToGrid w:val="0"/>
        <w:ind w:firstLine="480" w:firstLineChars="200"/>
        <w:rPr>
          <w:rFonts w:ascii="宋体" w:hAnsi="宋体" w:eastAsia="宋体" w:cs="宋体"/>
          <w:color w:val="000000"/>
          <w:sz w:val="24"/>
          <w:szCs w:val="24"/>
          <w:shd w:val="clear" w:color="auto" w:fill="FFFFFF"/>
        </w:rPr>
      </w:pPr>
      <w:r>
        <w:rPr>
          <w:rFonts w:hint="eastAsia" w:ascii="宋体" w:hAnsi="宋体" w:eastAsia="宋体" w:cs="宋体"/>
          <w:color w:val="000000"/>
          <w:sz w:val="24"/>
          <w:szCs w:val="24"/>
          <w:shd w:val="clear" w:color="auto" w:fill="FFFFFF"/>
        </w:rPr>
        <w:t>3、专任专业教师平均每两年到企业实践不少于两个月。兼职教师须经过教学能力专项培训，并取得合格证书才能上岗，每学期承担不少于30学时的教学任务。</w:t>
      </w:r>
    </w:p>
    <w:p>
      <w:pPr>
        <w:pStyle w:val="14"/>
        <w:outlineLvl w:val="1"/>
      </w:pPr>
      <w:bookmarkStart w:id="36" w:name="_Toc27652"/>
      <w:r>
        <w:t>（二）专业实验实训条件</w:t>
      </w:r>
      <w:bookmarkEnd w:id="36"/>
    </w:p>
    <w:p>
      <w:pPr>
        <w:shd w:val="clear" w:color="auto" w:fill="FFFFFF"/>
        <w:adjustRightInd w:val="0"/>
        <w:snapToGrid w:val="0"/>
        <w:outlineLvl w:val="2"/>
        <w:rPr>
          <w:rFonts w:ascii="宋体" w:hAnsi="宋体" w:eastAsia="宋体" w:cs="宋体"/>
          <w:color w:val="000000"/>
          <w:sz w:val="24"/>
          <w:szCs w:val="24"/>
          <w:shd w:val="clear" w:color="auto" w:fill="FFFFFF"/>
        </w:rPr>
      </w:pPr>
      <w:bookmarkStart w:id="37" w:name="_Toc14260"/>
      <w:r>
        <w:rPr>
          <w:rFonts w:hint="eastAsia" w:ascii="宋体" w:hAnsi="宋体" w:eastAsia="宋体" w:cs="宋体"/>
          <w:color w:val="000000"/>
          <w:sz w:val="24"/>
          <w:szCs w:val="24"/>
          <w:shd w:val="clear" w:color="auto" w:fill="FFFFFF"/>
        </w:rPr>
        <w:t>1、校内实训环境</w:t>
      </w:r>
      <w:bookmarkEnd w:id="37"/>
    </w:p>
    <w:p>
      <w:pPr>
        <w:shd w:val="clear" w:color="auto" w:fill="FFFFFF"/>
        <w:adjustRightInd w:val="0"/>
        <w:snapToGrid w:val="0"/>
        <w:rPr>
          <w:rFonts w:ascii="宋体" w:hAnsi="宋体" w:eastAsia="宋体" w:cs="宋体"/>
          <w:color w:val="000000"/>
          <w:sz w:val="24"/>
          <w:szCs w:val="24"/>
          <w:shd w:val="clear" w:color="auto" w:fill="FFFFFF"/>
        </w:rPr>
      </w:pPr>
      <w:r>
        <w:rPr>
          <w:rFonts w:hint="eastAsia" w:ascii="宋体" w:hAnsi="宋体" w:eastAsia="宋体" w:cs="宋体"/>
          <w:color w:val="000000"/>
          <w:sz w:val="24"/>
          <w:szCs w:val="24"/>
          <w:shd w:val="clear" w:color="auto" w:fill="FFFFFF"/>
        </w:rPr>
        <w:t>根据本专业人才</w:t>
      </w:r>
      <w:r>
        <w:rPr>
          <w:rFonts w:hint="eastAsia" w:ascii="宋体" w:hAnsi="宋体" w:eastAsia="宋体" w:cs="宋体"/>
          <w:color w:val="000000"/>
          <w:sz w:val="24"/>
          <w:szCs w:val="24"/>
        </w:rPr>
        <w:t>培养</w:t>
      </w:r>
      <w:r>
        <w:rPr>
          <w:rFonts w:hint="eastAsia" w:ascii="宋体" w:hAnsi="宋体" w:eastAsia="宋体" w:cs="宋体"/>
          <w:color w:val="000000"/>
          <w:sz w:val="24"/>
          <w:szCs w:val="24"/>
          <w:shd w:val="clear" w:color="auto" w:fill="FFFFFF"/>
        </w:rPr>
        <w:t>目标的要求及课程设置的需要，各实训室数量应与班级数适应，一般要求为每个实训室供3-5个班使用；按每班40名学生为基准，校内实训教学功能室配置如下：</w:t>
      </w:r>
    </w:p>
    <w:p>
      <w:pPr>
        <w:shd w:val="clear" w:color="auto" w:fill="FFFFFF"/>
        <w:adjustRightInd w:val="0"/>
        <w:snapToGrid w:val="0"/>
        <w:ind w:firstLine="560" w:firstLineChars="200"/>
        <w:jc w:val="center"/>
        <w:rPr>
          <w:rFonts w:ascii="宋体" w:hAnsi="宋体" w:eastAsia="宋体" w:cs="宋体"/>
          <w:color w:val="000000"/>
          <w:sz w:val="28"/>
          <w:szCs w:val="28"/>
          <w:shd w:val="clear" w:color="auto" w:fill="FFFFFF"/>
        </w:rPr>
      </w:pPr>
      <w:r>
        <w:rPr>
          <w:rFonts w:hint="eastAsia" w:ascii="宋体" w:hAnsi="宋体" w:eastAsia="宋体" w:cs="宋体"/>
          <w:color w:val="000000"/>
          <w:sz w:val="28"/>
          <w:szCs w:val="28"/>
          <w:shd w:val="clear" w:color="auto" w:fill="FFFFFF"/>
        </w:rPr>
        <w:t>实训设备需求一览表（表8）</w:t>
      </w:r>
    </w:p>
    <w:tbl>
      <w:tblPr>
        <w:tblStyle w:val="11"/>
        <w:tblW w:w="878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64"/>
        <w:gridCol w:w="1252"/>
        <w:gridCol w:w="2611"/>
        <w:gridCol w:w="1100"/>
        <w:gridCol w:w="1644"/>
        <w:gridCol w:w="131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9" w:hRule="atLeast"/>
          <w:tblHeader/>
          <w:jc w:val="center"/>
        </w:trPr>
        <w:tc>
          <w:tcPr>
            <w:tcW w:w="864" w:type="dxa"/>
            <w:vMerge w:val="restart"/>
            <w:noWrap w:val="0"/>
            <w:vAlign w:val="center"/>
          </w:tcPr>
          <w:p>
            <w:pPr>
              <w:shd w:val="clear" w:color="auto" w:fill="FFFFFF"/>
              <w:snapToGrid w:val="0"/>
              <w:ind w:left="3" w:leftChars="-19" w:hanging="43" w:hangingChars="18"/>
              <w:jc w:val="center"/>
              <w:rPr>
                <w:rFonts w:ascii="宋体" w:hAnsi="宋体" w:eastAsia="宋体" w:cs="宋体"/>
                <w:b/>
                <w:color w:val="000000"/>
                <w:kern w:val="0"/>
                <w:sz w:val="24"/>
                <w:szCs w:val="24"/>
              </w:rPr>
            </w:pPr>
            <w:r>
              <w:rPr>
                <w:rFonts w:hint="eastAsia" w:ascii="宋体" w:hAnsi="宋体" w:eastAsia="宋体" w:cs="宋体"/>
                <w:b/>
                <w:color w:val="000000"/>
                <w:kern w:val="0"/>
                <w:sz w:val="24"/>
                <w:szCs w:val="24"/>
              </w:rPr>
              <w:t>序号</w:t>
            </w:r>
          </w:p>
        </w:tc>
        <w:tc>
          <w:tcPr>
            <w:tcW w:w="1252" w:type="dxa"/>
            <w:vMerge w:val="restart"/>
            <w:noWrap w:val="0"/>
            <w:vAlign w:val="center"/>
          </w:tcPr>
          <w:p>
            <w:pPr>
              <w:shd w:val="clear" w:color="auto" w:fill="FFFFFF"/>
              <w:snapToGrid w:val="0"/>
              <w:jc w:val="center"/>
              <w:rPr>
                <w:rFonts w:ascii="宋体" w:hAnsi="宋体" w:eastAsia="宋体" w:cs="宋体"/>
                <w:b/>
                <w:color w:val="000000"/>
                <w:kern w:val="0"/>
                <w:sz w:val="24"/>
                <w:szCs w:val="24"/>
              </w:rPr>
            </w:pPr>
            <w:r>
              <w:rPr>
                <w:rFonts w:hint="eastAsia" w:ascii="宋体" w:hAnsi="宋体" w:eastAsia="宋体" w:cs="宋体"/>
                <w:b/>
                <w:color w:val="000000"/>
                <w:kern w:val="0"/>
                <w:sz w:val="24"/>
                <w:szCs w:val="24"/>
              </w:rPr>
              <w:t>实训室</w:t>
            </w:r>
          </w:p>
          <w:p>
            <w:pPr>
              <w:shd w:val="clear" w:color="auto" w:fill="FFFFFF"/>
              <w:snapToGrid w:val="0"/>
              <w:jc w:val="center"/>
              <w:rPr>
                <w:rFonts w:ascii="宋体" w:hAnsi="宋体" w:eastAsia="宋体" w:cs="宋体"/>
                <w:b/>
                <w:color w:val="000000"/>
                <w:kern w:val="0"/>
                <w:sz w:val="24"/>
                <w:szCs w:val="24"/>
              </w:rPr>
            </w:pPr>
            <w:r>
              <w:rPr>
                <w:rFonts w:hint="eastAsia" w:ascii="宋体" w:hAnsi="宋体" w:eastAsia="宋体" w:cs="宋体"/>
                <w:b/>
                <w:color w:val="000000"/>
                <w:kern w:val="0"/>
                <w:sz w:val="24"/>
                <w:szCs w:val="24"/>
              </w:rPr>
              <w:t>名称</w:t>
            </w:r>
          </w:p>
        </w:tc>
        <w:tc>
          <w:tcPr>
            <w:tcW w:w="6670" w:type="dxa"/>
            <w:gridSpan w:val="4"/>
            <w:noWrap w:val="0"/>
            <w:vAlign w:val="center"/>
          </w:tcPr>
          <w:p>
            <w:pPr>
              <w:shd w:val="clear" w:color="auto" w:fill="FFFFFF"/>
              <w:snapToGrid w:val="0"/>
              <w:jc w:val="center"/>
              <w:rPr>
                <w:rFonts w:ascii="宋体" w:hAnsi="宋体" w:eastAsia="宋体" w:cs="宋体"/>
                <w:b/>
                <w:color w:val="000000"/>
                <w:kern w:val="0"/>
                <w:sz w:val="24"/>
                <w:szCs w:val="24"/>
              </w:rPr>
            </w:pPr>
            <w:r>
              <w:rPr>
                <w:rFonts w:hint="eastAsia" w:ascii="宋体" w:hAnsi="宋体" w:eastAsia="宋体" w:cs="宋体"/>
                <w:b/>
                <w:color w:val="000000"/>
                <w:kern w:val="0"/>
                <w:sz w:val="24"/>
                <w:szCs w:val="24"/>
              </w:rPr>
              <w:t>主要工具和设施设备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49" w:hRule="atLeast"/>
          <w:tblHeader/>
          <w:jc w:val="center"/>
        </w:trPr>
        <w:tc>
          <w:tcPr>
            <w:tcW w:w="864" w:type="dxa"/>
            <w:vMerge w:val="continue"/>
            <w:noWrap w:val="0"/>
            <w:vAlign w:val="center"/>
          </w:tcPr>
          <w:p>
            <w:pPr>
              <w:shd w:val="clear" w:color="auto" w:fill="FFFFFF"/>
              <w:snapToGrid w:val="0"/>
              <w:ind w:left="3" w:leftChars="-19" w:hanging="43" w:hangingChars="18"/>
              <w:jc w:val="center"/>
              <w:rPr>
                <w:rFonts w:ascii="宋体" w:hAnsi="宋体" w:eastAsia="宋体" w:cs="宋体"/>
                <w:b/>
                <w:color w:val="000000"/>
                <w:kern w:val="0"/>
                <w:sz w:val="24"/>
                <w:szCs w:val="24"/>
              </w:rPr>
            </w:pPr>
          </w:p>
        </w:tc>
        <w:tc>
          <w:tcPr>
            <w:tcW w:w="1252" w:type="dxa"/>
            <w:vMerge w:val="continue"/>
            <w:noWrap w:val="0"/>
            <w:vAlign w:val="center"/>
          </w:tcPr>
          <w:p>
            <w:pPr>
              <w:shd w:val="clear" w:color="auto" w:fill="FFFFFF"/>
              <w:snapToGrid w:val="0"/>
              <w:ind w:firstLine="482" w:firstLineChars="200"/>
              <w:jc w:val="center"/>
              <w:rPr>
                <w:rFonts w:ascii="宋体" w:hAnsi="宋体" w:eastAsia="宋体" w:cs="宋体"/>
                <w:b/>
                <w:color w:val="000000"/>
                <w:kern w:val="0"/>
                <w:sz w:val="24"/>
                <w:szCs w:val="24"/>
              </w:rPr>
            </w:pPr>
          </w:p>
        </w:tc>
        <w:tc>
          <w:tcPr>
            <w:tcW w:w="2611" w:type="dxa"/>
            <w:noWrap w:val="0"/>
            <w:vAlign w:val="center"/>
          </w:tcPr>
          <w:p>
            <w:pPr>
              <w:shd w:val="clear" w:color="auto" w:fill="FFFFFF"/>
              <w:snapToGrid w:val="0"/>
              <w:jc w:val="center"/>
              <w:rPr>
                <w:rFonts w:ascii="宋体" w:hAnsi="宋体" w:eastAsia="宋体" w:cs="宋体"/>
                <w:b/>
                <w:color w:val="000000"/>
                <w:kern w:val="0"/>
                <w:sz w:val="24"/>
                <w:szCs w:val="24"/>
              </w:rPr>
            </w:pPr>
            <w:r>
              <w:rPr>
                <w:rFonts w:hint="eastAsia" w:ascii="宋体" w:hAnsi="宋体" w:eastAsia="宋体" w:cs="宋体"/>
                <w:b/>
                <w:color w:val="000000"/>
                <w:kern w:val="0"/>
                <w:sz w:val="24"/>
                <w:szCs w:val="24"/>
              </w:rPr>
              <w:t>名称</w:t>
            </w:r>
          </w:p>
        </w:tc>
        <w:tc>
          <w:tcPr>
            <w:tcW w:w="1100" w:type="dxa"/>
            <w:noWrap w:val="0"/>
            <w:vAlign w:val="center"/>
          </w:tcPr>
          <w:p>
            <w:pPr>
              <w:shd w:val="clear" w:color="auto" w:fill="FFFFFF"/>
              <w:snapToGrid w:val="0"/>
              <w:jc w:val="center"/>
              <w:rPr>
                <w:rFonts w:ascii="宋体" w:hAnsi="宋体" w:eastAsia="宋体" w:cs="宋体"/>
                <w:b/>
                <w:color w:val="000000"/>
                <w:kern w:val="0"/>
                <w:sz w:val="24"/>
                <w:szCs w:val="24"/>
              </w:rPr>
            </w:pPr>
            <w:r>
              <w:rPr>
                <w:rFonts w:hint="eastAsia" w:ascii="宋体" w:hAnsi="宋体" w:eastAsia="宋体" w:cs="宋体"/>
                <w:b/>
                <w:color w:val="000000"/>
                <w:kern w:val="0"/>
                <w:sz w:val="24"/>
                <w:szCs w:val="24"/>
              </w:rPr>
              <w:t>单位</w:t>
            </w:r>
          </w:p>
        </w:tc>
        <w:tc>
          <w:tcPr>
            <w:tcW w:w="1644" w:type="dxa"/>
            <w:noWrap w:val="0"/>
            <w:vAlign w:val="center"/>
          </w:tcPr>
          <w:p>
            <w:pPr>
              <w:shd w:val="clear" w:color="auto" w:fill="FFFFFF"/>
              <w:snapToGrid w:val="0"/>
              <w:jc w:val="center"/>
              <w:rPr>
                <w:rFonts w:ascii="宋体" w:hAnsi="宋体" w:eastAsia="宋体" w:cs="宋体"/>
                <w:b/>
                <w:color w:val="000000"/>
                <w:kern w:val="0"/>
                <w:sz w:val="24"/>
                <w:szCs w:val="24"/>
              </w:rPr>
            </w:pPr>
            <w:r>
              <w:rPr>
                <w:rFonts w:hint="eastAsia" w:ascii="宋体" w:hAnsi="宋体" w:eastAsia="宋体" w:cs="宋体"/>
                <w:b/>
                <w:color w:val="000000"/>
                <w:kern w:val="0"/>
                <w:sz w:val="24"/>
                <w:szCs w:val="24"/>
              </w:rPr>
              <w:t>数量</w:t>
            </w:r>
          </w:p>
          <w:p>
            <w:pPr>
              <w:shd w:val="clear" w:color="auto" w:fill="FFFFFF"/>
              <w:snapToGrid w:val="0"/>
              <w:jc w:val="center"/>
              <w:rPr>
                <w:rFonts w:ascii="宋体" w:hAnsi="宋体" w:eastAsia="宋体" w:cs="宋体"/>
                <w:b/>
                <w:color w:val="000000"/>
                <w:kern w:val="0"/>
                <w:sz w:val="24"/>
                <w:szCs w:val="24"/>
              </w:rPr>
            </w:pPr>
            <w:r>
              <w:rPr>
                <w:rFonts w:hint="eastAsia" w:ascii="宋体" w:hAnsi="宋体" w:eastAsia="宋体" w:cs="宋体"/>
                <w:b/>
                <w:color w:val="000000"/>
                <w:kern w:val="0"/>
                <w:sz w:val="24"/>
                <w:szCs w:val="24"/>
              </w:rPr>
              <w:t>（台/人）</w:t>
            </w:r>
          </w:p>
        </w:tc>
        <w:tc>
          <w:tcPr>
            <w:tcW w:w="1315" w:type="dxa"/>
            <w:noWrap w:val="0"/>
            <w:vAlign w:val="center"/>
          </w:tcPr>
          <w:p>
            <w:pPr>
              <w:shd w:val="clear" w:color="auto" w:fill="FFFFFF"/>
              <w:snapToGrid w:val="0"/>
              <w:jc w:val="center"/>
              <w:rPr>
                <w:rFonts w:ascii="宋体" w:hAnsi="宋体" w:eastAsia="宋体" w:cs="宋体"/>
                <w:b/>
                <w:color w:val="000000"/>
                <w:kern w:val="0"/>
                <w:sz w:val="24"/>
                <w:szCs w:val="24"/>
              </w:rPr>
            </w:pPr>
            <w:r>
              <w:rPr>
                <w:rFonts w:hint="eastAsia" w:ascii="宋体" w:hAnsi="宋体" w:eastAsia="宋体" w:cs="宋体"/>
                <w:b/>
                <w:color w:val="000000"/>
                <w:kern w:val="0"/>
                <w:sz w:val="24"/>
                <w:szCs w:val="24"/>
              </w:rPr>
              <w:t>工位及教学安排建议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3" w:hRule="atLeast"/>
          <w:jc w:val="center"/>
        </w:trPr>
        <w:tc>
          <w:tcPr>
            <w:tcW w:w="864" w:type="dxa"/>
            <w:vMerge w:val="restart"/>
            <w:noWrap w:val="0"/>
            <w:vAlign w:val="center"/>
          </w:tcPr>
          <w:p>
            <w:pPr>
              <w:shd w:val="clear" w:color="auto" w:fill="FFFFFF"/>
              <w:snapToGrid w:val="0"/>
              <w:ind w:left="3" w:leftChars="-19" w:hanging="43" w:hangingChars="18"/>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1</w:t>
            </w:r>
          </w:p>
        </w:tc>
        <w:tc>
          <w:tcPr>
            <w:tcW w:w="1252" w:type="dxa"/>
            <w:vMerge w:val="restart"/>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计算机基础教学实训室</w:t>
            </w:r>
          </w:p>
        </w:tc>
        <w:tc>
          <w:tcPr>
            <w:tcW w:w="2611"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计算机</w:t>
            </w:r>
          </w:p>
        </w:tc>
        <w:tc>
          <w:tcPr>
            <w:tcW w:w="1100"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台</w:t>
            </w:r>
          </w:p>
        </w:tc>
        <w:tc>
          <w:tcPr>
            <w:tcW w:w="1644"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40/40</w:t>
            </w:r>
          </w:p>
        </w:tc>
        <w:tc>
          <w:tcPr>
            <w:tcW w:w="1315" w:type="dxa"/>
            <w:vMerge w:val="restart"/>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sz w:val="24"/>
                <w:szCs w:val="24"/>
              </w:rPr>
              <w:t>计算机1台/1人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3" w:hRule="atLeast"/>
          <w:jc w:val="center"/>
        </w:trPr>
        <w:tc>
          <w:tcPr>
            <w:tcW w:w="864" w:type="dxa"/>
            <w:vMerge w:val="continue"/>
            <w:noWrap w:val="0"/>
            <w:vAlign w:val="center"/>
          </w:tcPr>
          <w:p>
            <w:pPr>
              <w:shd w:val="clear" w:color="auto" w:fill="FFFFFF"/>
              <w:snapToGrid w:val="0"/>
              <w:ind w:left="3" w:leftChars="-19" w:hanging="43" w:hangingChars="18"/>
              <w:jc w:val="center"/>
              <w:rPr>
                <w:rFonts w:ascii="宋体" w:hAnsi="宋体" w:eastAsia="宋体" w:cs="宋体"/>
                <w:color w:val="000000"/>
                <w:kern w:val="0"/>
                <w:sz w:val="24"/>
                <w:szCs w:val="24"/>
              </w:rPr>
            </w:pPr>
          </w:p>
        </w:tc>
        <w:tc>
          <w:tcPr>
            <w:tcW w:w="1252" w:type="dxa"/>
            <w:vMerge w:val="continue"/>
            <w:noWrap w:val="0"/>
            <w:vAlign w:val="center"/>
          </w:tcPr>
          <w:p>
            <w:pPr>
              <w:shd w:val="clear" w:color="auto" w:fill="FFFFFF"/>
              <w:snapToGrid w:val="0"/>
              <w:ind w:firstLine="480" w:firstLineChars="200"/>
              <w:jc w:val="center"/>
              <w:rPr>
                <w:rFonts w:ascii="宋体" w:hAnsi="宋体" w:eastAsia="宋体" w:cs="宋体"/>
                <w:color w:val="000000"/>
                <w:kern w:val="0"/>
                <w:sz w:val="24"/>
                <w:szCs w:val="24"/>
              </w:rPr>
            </w:pPr>
          </w:p>
        </w:tc>
        <w:tc>
          <w:tcPr>
            <w:tcW w:w="2611"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投影机</w:t>
            </w:r>
          </w:p>
        </w:tc>
        <w:tc>
          <w:tcPr>
            <w:tcW w:w="1100"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台</w:t>
            </w:r>
          </w:p>
        </w:tc>
        <w:tc>
          <w:tcPr>
            <w:tcW w:w="1644"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1/40</w:t>
            </w:r>
          </w:p>
        </w:tc>
        <w:tc>
          <w:tcPr>
            <w:tcW w:w="1315" w:type="dxa"/>
            <w:vMerge w:val="continue"/>
            <w:noWrap w:val="0"/>
            <w:vAlign w:val="center"/>
          </w:tcPr>
          <w:p>
            <w:pPr>
              <w:shd w:val="clear" w:color="auto" w:fill="FFFFFF"/>
              <w:snapToGrid w:val="0"/>
              <w:ind w:firstLine="480" w:firstLineChars="200"/>
              <w:jc w:val="center"/>
              <w:rPr>
                <w:rFonts w:ascii="宋体" w:hAnsi="宋体" w:eastAsia="宋体" w:cs="宋体"/>
                <w:color w:val="000000"/>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3" w:hRule="atLeast"/>
          <w:jc w:val="center"/>
        </w:trPr>
        <w:tc>
          <w:tcPr>
            <w:tcW w:w="864" w:type="dxa"/>
            <w:vMerge w:val="continue"/>
            <w:noWrap w:val="0"/>
            <w:vAlign w:val="center"/>
          </w:tcPr>
          <w:p>
            <w:pPr>
              <w:shd w:val="clear" w:color="auto" w:fill="FFFFFF"/>
              <w:snapToGrid w:val="0"/>
              <w:ind w:left="3" w:leftChars="-19" w:hanging="43" w:hangingChars="18"/>
              <w:jc w:val="center"/>
              <w:rPr>
                <w:rFonts w:ascii="宋体" w:hAnsi="宋体" w:eastAsia="宋体" w:cs="宋体"/>
                <w:color w:val="000000"/>
                <w:kern w:val="0"/>
                <w:sz w:val="24"/>
                <w:szCs w:val="24"/>
              </w:rPr>
            </w:pPr>
          </w:p>
        </w:tc>
        <w:tc>
          <w:tcPr>
            <w:tcW w:w="1252" w:type="dxa"/>
            <w:vMerge w:val="continue"/>
            <w:noWrap w:val="0"/>
            <w:vAlign w:val="center"/>
          </w:tcPr>
          <w:p>
            <w:pPr>
              <w:shd w:val="clear" w:color="auto" w:fill="FFFFFF"/>
              <w:snapToGrid w:val="0"/>
              <w:ind w:firstLine="480" w:firstLineChars="200"/>
              <w:jc w:val="center"/>
              <w:rPr>
                <w:rFonts w:ascii="宋体" w:hAnsi="宋体" w:eastAsia="宋体" w:cs="宋体"/>
                <w:color w:val="000000"/>
                <w:kern w:val="0"/>
                <w:sz w:val="24"/>
                <w:szCs w:val="24"/>
              </w:rPr>
            </w:pPr>
          </w:p>
        </w:tc>
        <w:tc>
          <w:tcPr>
            <w:tcW w:w="2611"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电动幕</w:t>
            </w:r>
          </w:p>
        </w:tc>
        <w:tc>
          <w:tcPr>
            <w:tcW w:w="1100"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个</w:t>
            </w:r>
          </w:p>
        </w:tc>
        <w:tc>
          <w:tcPr>
            <w:tcW w:w="1644"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1/40</w:t>
            </w:r>
          </w:p>
        </w:tc>
        <w:tc>
          <w:tcPr>
            <w:tcW w:w="1315" w:type="dxa"/>
            <w:vMerge w:val="continue"/>
            <w:noWrap w:val="0"/>
            <w:vAlign w:val="center"/>
          </w:tcPr>
          <w:p>
            <w:pPr>
              <w:shd w:val="clear" w:color="auto" w:fill="FFFFFF"/>
              <w:snapToGrid w:val="0"/>
              <w:ind w:firstLine="480" w:firstLineChars="200"/>
              <w:jc w:val="center"/>
              <w:rPr>
                <w:rFonts w:ascii="宋体" w:hAnsi="宋体" w:eastAsia="宋体" w:cs="宋体"/>
                <w:color w:val="000000"/>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3" w:hRule="atLeast"/>
          <w:jc w:val="center"/>
        </w:trPr>
        <w:tc>
          <w:tcPr>
            <w:tcW w:w="864" w:type="dxa"/>
            <w:vMerge w:val="continue"/>
            <w:noWrap w:val="0"/>
            <w:vAlign w:val="center"/>
          </w:tcPr>
          <w:p>
            <w:pPr>
              <w:shd w:val="clear" w:color="auto" w:fill="FFFFFF"/>
              <w:snapToGrid w:val="0"/>
              <w:ind w:left="3" w:leftChars="-19" w:hanging="43" w:hangingChars="18"/>
              <w:jc w:val="center"/>
              <w:rPr>
                <w:rFonts w:ascii="宋体" w:hAnsi="宋体" w:eastAsia="宋体" w:cs="宋体"/>
                <w:color w:val="000000"/>
                <w:kern w:val="0"/>
                <w:sz w:val="24"/>
                <w:szCs w:val="24"/>
              </w:rPr>
            </w:pPr>
          </w:p>
        </w:tc>
        <w:tc>
          <w:tcPr>
            <w:tcW w:w="1252" w:type="dxa"/>
            <w:vMerge w:val="continue"/>
            <w:noWrap w:val="0"/>
            <w:vAlign w:val="center"/>
          </w:tcPr>
          <w:p>
            <w:pPr>
              <w:shd w:val="clear" w:color="auto" w:fill="FFFFFF"/>
              <w:snapToGrid w:val="0"/>
              <w:ind w:firstLine="480" w:firstLineChars="200"/>
              <w:jc w:val="center"/>
              <w:rPr>
                <w:rFonts w:ascii="宋体" w:hAnsi="宋体" w:eastAsia="宋体" w:cs="宋体"/>
                <w:color w:val="000000"/>
                <w:kern w:val="0"/>
                <w:sz w:val="24"/>
                <w:szCs w:val="24"/>
              </w:rPr>
            </w:pPr>
          </w:p>
        </w:tc>
        <w:tc>
          <w:tcPr>
            <w:tcW w:w="2611"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打印机</w:t>
            </w:r>
          </w:p>
        </w:tc>
        <w:tc>
          <w:tcPr>
            <w:tcW w:w="1100"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台</w:t>
            </w:r>
          </w:p>
        </w:tc>
        <w:tc>
          <w:tcPr>
            <w:tcW w:w="1644"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1/40</w:t>
            </w:r>
          </w:p>
        </w:tc>
        <w:tc>
          <w:tcPr>
            <w:tcW w:w="1315" w:type="dxa"/>
            <w:vMerge w:val="continue"/>
            <w:noWrap w:val="0"/>
            <w:vAlign w:val="center"/>
          </w:tcPr>
          <w:p>
            <w:pPr>
              <w:shd w:val="clear" w:color="auto" w:fill="FFFFFF"/>
              <w:snapToGrid w:val="0"/>
              <w:ind w:firstLine="480" w:firstLineChars="200"/>
              <w:jc w:val="center"/>
              <w:rPr>
                <w:rFonts w:ascii="宋体" w:hAnsi="宋体" w:eastAsia="宋体" w:cs="宋体"/>
                <w:color w:val="000000"/>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3" w:hRule="atLeast"/>
          <w:jc w:val="center"/>
        </w:trPr>
        <w:tc>
          <w:tcPr>
            <w:tcW w:w="864" w:type="dxa"/>
            <w:vMerge w:val="continue"/>
            <w:noWrap w:val="0"/>
            <w:vAlign w:val="center"/>
          </w:tcPr>
          <w:p>
            <w:pPr>
              <w:shd w:val="clear" w:color="auto" w:fill="FFFFFF"/>
              <w:snapToGrid w:val="0"/>
              <w:ind w:left="3" w:leftChars="-19" w:hanging="43" w:hangingChars="18"/>
              <w:jc w:val="center"/>
              <w:rPr>
                <w:rFonts w:ascii="宋体" w:hAnsi="宋体" w:eastAsia="宋体" w:cs="宋体"/>
                <w:color w:val="000000"/>
                <w:kern w:val="0"/>
                <w:sz w:val="24"/>
                <w:szCs w:val="24"/>
              </w:rPr>
            </w:pPr>
          </w:p>
        </w:tc>
        <w:tc>
          <w:tcPr>
            <w:tcW w:w="1252" w:type="dxa"/>
            <w:vMerge w:val="continue"/>
            <w:noWrap w:val="0"/>
            <w:vAlign w:val="center"/>
          </w:tcPr>
          <w:p>
            <w:pPr>
              <w:shd w:val="clear" w:color="auto" w:fill="FFFFFF"/>
              <w:snapToGrid w:val="0"/>
              <w:ind w:firstLine="480" w:firstLineChars="200"/>
              <w:jc w:val="center"/>
              <w:rPr>
                <w:rFonts w:ascii="宋体" w:hAnsi="宋体" w:eastAsia="宋体" w:cs="宋体"/>
                <w:color w:val="000000"/>
                <w:kern w:val="0"/>
                <w:sz w:val="24"/>
                <w:szCs w:val="24"/>
              </w:rPr>
            </w:pPr>
          </w:p>
        </w:tc>
        <w:tc>
          <w:tcPr>
            <w:tcW w:w="2611"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交换机</w:t>
            </w:r>
          </w:p>
        </w:tc>
        <w:tc>
          <w:tcPr>
            <w:tcW w:w="1100"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台</w:t>
            </w:r>
          </w:p>
        </w:tc>
        <w:tc>
          <w:tcPr>
            <w:tcW w:w="1644"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3/40</w:t>
            </w:r>
          </w:p>
        </w:tc>
        <w:tc>
          <w:tcPr>
            <w:tcW w:w="1315" w:type="dxa"/>
            <w:vMerge w:val="continue"/>
            <w:noWrap w:val="0"/>
            <w:vAlign w:val="center"/>
          </w:tcPr>
          <w:p>
            <w:pPr>
              <w:shd w:val="clear" w:color="auto" w:fill="FFFFFF"/>
              <w:snapToGrid w:val="0"/>
              <w:ind w:firstLine="480" w:firstLineChars="200"/>
              <w:jc w:val="center"/>
              <w:rPr>
                <w:rFonts w:ascii="宋体" w:hAnsi="宋体" w:eastAsia="宋体" w:cs="宋体"/>
                <w:color w:val="000000"/>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3" w:hRule="atLeast"/>
          <w:jc w:val="center"/>
        </w:trPr>
        <w:tc>
          <w:tcPr>
            <w:tcW w:w="864" w:type="dxa"/>
            <w:vMerge w:val="restart"/>
            <w:noWrap w:val="0"/>
            <w:vAlign w:val="center"/>
          </w:tcPr>
          <w:p>
            <w:pPr>
              <w:shd w:val="clear" w:color="auto" w:fill="FFFFFF"/>
              <w:snapToGrid w:val="0"/>
              <w:ind w:left="3" w:leftChars="-19" w:hanging="43" w:hangingChars="18"/>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2</w:t>
            </w:r>
          </w:p>
        </w:tc>
        <w:tc>
          <w:tcPr>
            <w:tcW w:w="1252" w:type="dxa"/>
            <w:vMerge w:val="restart"/>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计算机</w:t>
            </w:r>
          </w:p>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组装维护</w:t>
            </w:r>
          </w:p>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实训室</w:t>
            </w:r>
          </w:p>
        </w:tc>
        <w:tc>
          <w:tcPr>
            <w:tcW w:w="2611"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工作台</w:t>
            </w:r>
          </w:p>
        </w:tc>
        <w:tc>
          <w:tcPr>
            <w:tcW w:w="1100"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张</w:t>
            </w:r>
          </w:p>
        </w:tc>
        <w:tc>
          <w:tcPr>
            <w:tcW w:w="1644" w:type="dxa"/>
            <w:vMerge w:val="restart"/>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sz w:val="24"/>
                <w:szCs w:val="24"/>
              </w:rPr>
              <w:t>20台套/40人</w:t>
            </w:r>
          </w:p>
        </w:tc>
        <w:tc>
          <w:tcPr>
            <w:tcW w:w="1315" w:type="dxa"/>
            <w:vMerge w:val="restart"/>
            <w:noWrap w:val="0"/>
            <w:vAlign w:val="center"/>
          </w:tcPr>
          <w:p>
            <w:pPr>
              <w:shd w:val="clear" w:color="auto" w:fill="FFFFFF"/>
              <w:snapToGrid w:val="0"/>
              <w:jc w:val="center"/>
              <w:rPr>
                <w:rFonts w:ascii="宋体" w:hAnsi="宋体" w:eastAsia="宋体" w:cs="宋体"/>
                <w:color w:val="000000"/>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3" w:hRule="atLeast"/>
          <w:jc w:val="center"/>
        </w:trPr>
        <w:tc>
          <w:tcPr>
            <w:tcW w:w="864" w:type="dxa"/>
            <w:vMerge w:val="continue"/>
            <w:noWrap w:val="0"/>
            <w:vAlign w:val="center"/>
          </w:tcPr>
          <w:p>
            <w:pPr>
              <w:shd w:val="clear" w:color="auto" w:fill="FFFFFF"/>
              <w:snapToGrid w:val="0"/>
              <w:ind w:left="3" w:leftChars="-19" w:hanging="43" w:hangingChars="18"/>
              <w:jc w:val="center"/>
              <w:rPr>
                <w:rFonts w:ascii="宋体" w:hAnsi="宋体" w:eastAsia="宋体" w:cs="宋体"/>
                <w:color w:val="000000"/>
                <w:kern w:val="0"/>
                <w:sz w:val="24"/>
                <w:szCs w:val="24"/>
              </w:rPr>
            </w:pPr>
          </w:p>
        </w:tc>
        <w:tc>
          <w:tcPr>
            <w:tcW w:w="1252" w:type="dxa"/>
            <w:vMerge w:val="continue"/>
            <w:noWrap w:val="0"/>
            <w:vAlign w:val="center"/>
          </w:tcPr>
          <w:p>
            <w:pPr>
              <w:shd w:val="clear" w:color="auto" w:fill="FFFFFF"/>
              <w:snapToGrid w:val="0"/>
              <w:jc w:val="center"/>
              <w:rPr>
                <w:rFonts w:ascii="宋体" w:hAnsi="宋体" w:eastAsia="宋体" w:cs="宋体"/>
                <w:color w:val="000000"/>
                <w:kern w:val="0"/>
                <w:sz w:val="24"/>
                <w:szCs w:val="24"/>
              </w:rPr>
            </w:pPr>
          </w:p>
        </w:tc>
        <w:tc>
          <w:tcPr>
            <w:tcW w:w="2611"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防静电橡胶板</w:t>
            </w:r>
          </w:p>
        </w:tc>
        <w:tc>
          <w:tcPr>
            <w:tcW w:w="1100"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块</w:t>
            </w:r>
          </w:p>
        </w:tc>
        <w:tc>
          <w:tcPr>
            <w:tcW w:w="1644" w:type="dxa"/>
            <w:vMerge w:val="continue"/>
            <w:noWrap w:val="0"/>
            <w:vAlign w:val="center"/>
          </w:tcPr>
          <w:p>
            <w:pPr>
              <w:shd w:val="clear" w:color="auto" w:fill="FFFFFF"/>
              <w:snapToGrid w:val="0"/>
              <w:jc w:val="center"/>
              <w:rPr>
                <w:rFonts w:ascii="宋体" w:hAnsi="宋体" w:eastAsia="宋体" w:cs="宋体"/>
                <w:color w:val="000000"/>
                <w:kern w:val="0"/>
                <w:sz w:val="24"/>
                <w:szCs w:val="24"/>
              </w:rPr>
            </w:pPr>
          </w:p>
        </w:tc>
        <w:tc>
          <w:tcPr>
            <w:tcW w:w="1315" w:type="dxa"/>
            <w:vMerge w:val="continue"/>
            <w:noWrap w:val="0"/>
            <w:vAlign w:val="center"/>
          </w:tcPr>
          <w:p>
            <w:pPr>
              <w:shd w:val="clear" w:color="auto" w:fill="FFFFFF"/>
              <w:snapToGrid w:val="0"/>
              <w:jc w:val="center"/>
              <w:rPr>
                <w:rFonts w:ascii="宋体" w:hAnsi="宋体" w:eastAsia="宋体" w:cs="宋体"/>
                <w:color w:val="000000"/>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3" w:hRule="atLeast"/>
          <w:jc w:val="center"/>
        </w:trPr>
        <w:tc>
          <w:tcPr>
            <w:tcW w:w="864" w:type="dxa"/>
            <w:vMerge w:val="continue"/>
            <w:noWrap w:val="0"/>
            <w:vAlign w:val="center"/>
          </w:tcPr>
          <w:p>
            <w:pPr>
              <w:shd w:val="clear" w:color="auto" w:fill="FFFFFF"/>
              <w:snapToGrid w:val="0"/>
              <w:ind w:left="3" w:leftChars="-19" w:hanging="43" w:hangingChars="18"/>
              <w:jc w:val="center"/>
              <w:rPr>
                <w:rFonts w:ascii="宋体" w:hAnsi="宋体" w:eastAsia="宋体" w:cs="宋体"/>
                <w:color w:val="000000"/>
                <w:kern w:val="0"/>
                <w:sz w:val="24"/>
                <w:szCs w:val="24"/>
              </w:rPr>
            </w:pPr>
          </w:p>
        </w:tc>
        <w:tc>
          <w:tcPr>
            <w:tcW w:w="1252" w:type="dxa"/>
            <w:vMerge w:val="continue"/>
            <w:noWrap w:val="0"/>
            <w:vAlign w:val="center"/>
          </w:tcPr>
          <w:p>
            <w:pPr>
              <w:shd w:val="clear" w:color="auto" w:fill="FFFFFF"/>
              <w:snapToGrid w:val="0"/>
              <w:ind w:firstLine="480" w:firstLineChars="200"/>
              <w:jc w:val="center"/>
              <w:rPr>
                <w:rFonts w:ascii="宋体" w:hAnsi="宋体" w:eastAsia="宋体" w:cs="宋体"/>
                <w:color w:val="000000"/>
                <w:kern w:val="0"/>
                <w:sz w:val="24"/>
                <w:szCs w:val="24"/>
              </w:rPr>
            </w:pPr>
          </w:p>
        </w:tc>
        <w:tc>
          <w:tcPr>
            <w:tcW w:w="2611"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主流组装计算机散件</w:t>
            </w:r>
          </w:p>
        </w:tc>
        <w:tc>
          <w:tcPr>
            <w:tcW w:w="1100"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644" w:type="dxa"/>
            <w:vMerge w:val="continue"/>
            <w:noWrap w:val="0"/>
            <w:vAlign w:val="center"/>
          </w:tcPr>
          <w:p>
            <w:pPr>
              <w:shd w:val="clear" w:color="auto" w:fill="FFFFFF"/>
              <w:snapToGrid w:val="0"/>
              <w:jc w:val="center"/>
              <w:rPr>
                <w:rFonts w:ascii="宋体" w:hAnsi="宋体" w:eastAsia="宋体" w:cs="宋体"/>
                <w:color w:val="000000"/>
                <w:kern w:val="0"/>
                <w:sz w:val="24"/>
                <w:szCs w:val="24"/>
              </w:rPr>
            </w:pPr>
          </w:p>
        </w:tc>
        <w:tc>
          <w:tcPr>
            <w:tcW w:w="1315" w:type="dxa"/>
            <w:vMerge w:val="continue"/>
            <w:noWrap w:val="0"/>
            <w:vAlign w:val="center"/>
          </w:tcPr>
          <w:p>
            <w:pPr>
              <w:shd w:val="clear" w:color="auto" w:fill="FFFFFF"/>
              <w:snapToGrid w:val="0"/>
              <w:ind w:firstLine="480" w:firstLineChars="200"/>
              <w:jc w:val="center"/>
              <w:rPr>
                <w:rFonts w:ascii="宋体" w:hAnsi="宋体" w:eastAsia="宋体" w:cs="宋体"/>
                <w:color w:val="000000"/>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3" w:hRule="atLeast"/>
          <w:jc w:val="center"/>
        </w:trPr>
        <w:tc>
          <w:tcPr>
            <w:tcW w:w="864" w:type="dxa"/>
            <w:vMerge w:val="continue"/>
            <w:noWrap w:val="0"/>
            <w:vAlign w:val="center"/>
          </w:tcPr>
          <w:p>
            <w:pPr>
              <w:shd w:val="clear" w:color="auto" w:fill="FFFFFF"/>
              <w:snapToGrid w:val="0"/>
              <w:ind w:left="3" w:leftChars="-19" w:hanging="43" w:hangingChars="18"/>
              <w:jc w:val="center"/>
              <w:rPr>
                <w:rFonts w:ascii="宋体" w:hAnsi="宋体" w:eastAsia="宋体" w:cs="宋体"/>
                <w:color w:val="000000"/>
                <w:kern w:val="0"/>
                <w:sz w:val="24"/>
                <w:szCs w:val="24"/>
              </w:rPr>
            </w:pPr>
          </w:p>
        </w:tc>
        <w:tc>
          <w:tcPr>
            <w:tcW w:w="1252" w:type="dxa"/>
            <w:vMerge w:val="continue"/>
            <w:noWrap w:val="0"/>
            <w:vAlign w:val="center"/>
          </w:tcPr>
          <w:p>
            <w:pPr>
              <w:shd w:val="clear" w:color="auto" w:fill="FFFFFF"/>
              <w:snapToGrid w:val="0"/>
              <w:ind w:firstLine="480" w:firstLineChars="200"/>
              <w:jc w:val="center"/>
              <w:rPr>
                <w:rFonts w:ascii="宋体" w:hAnsi="宋体" w:eastAsia="宋体" w:cs="宋体"/>
                <w:color w:val="000000"/>
                <w:kern w:val="0"/>
                <w:sz w:val="24"/>
                <w:szCs w:val="24"/>
              </w:rPr>
            </w:pPr>
          </w:p>
        </w:tc>
        <w:tc>
          <w:tcPr>
            <w:tcW w:w="2611"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维修工具</w:t>
            </w:r>
          </w:p>
        </w:tc>
        <w:tc>
          <w:tcPr>
            <w:tcW w:w="1100"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644" w:type="dxa"/>
            <w:vMerge w:val="continue"/>
            <w:noWrap w:val="0"/>
            <w:vAlign w:val="center"/>
          </w:tcPr>
          <w:p>
            <w:pPr>
              <w:shd w:val="clear" w:color="auto" w:fill="FFFFFF"/>
              <w:snapToGrid w:val="0"/>
              <w:jc w:val="center"/>
              <w:rPr>
                <w:rFonts w:ascii="宋体" w:hAnsi="宋体" w:eastAsia="宋体" w:cs="宋体"/>
                <w:color w:val="000000"/>
                <w:kern w:val="0"/>
                <w:sz w:val="24"/>
                <w:szCs w:val="24"/>
              </w:rPr>
            </w:pPr>
          </w:p>
        </w:tc>
        <w:tc>
          <w:tcPr>
            <w:tcW w:w="1315" w:type="dxa"/>
            <w:vMerge w:val="continue"/>
            <w:noWrap w:val="0"/>
            <w:vAlign w:val="center"/>
          </w:tcPr>
          <w:p>
            <w:pPr>
              <w:shd w:val="clear" w:color="auto" w:fill="FFFFFF"/>
              <w:snapToGrid w:val="0"/>
              <w:ind w:firstLine="480" w:firstLineChars="200"/>
              <w:jc w:val="center"/>
              <w:rPr>
                <w:rFonts w:ascii="宋体" w:hAnsi="宋体" w:eastAsia="宋体" w:cs="宋体"/>
                <w:color w:val="000000"/>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3" w:hRule="atLeast"/>
          <w:jc w:val="center"/>
        </w:trPr>
        <w:tc>
          <w:tcPr>
            <w:tcW w:w="864" w:type="dxa"/>
            <w:vMerge w:val="continue"/>
            <w:noWrap w:val="0"/>
            <w:vAlign w:val="center"/>
          </w:tcPr>
          <w:p>
            <w:pPr>
              <w:shd w:val="clear" w:color="auto" w:fill="FFFFFF"/>
              <w:snapToGrid w:val="0"/>
              <w:ind w:left="3" w:leftChars="-19" w:hanging="43" w:hangingChars="18"/>
              <w:jc w:val="center"/>
              <w:rPr>
                <w:rFonts w:ascii="宋体" w:hAnsi="宋体" w:eastAsia="宋体" w:cs="宋体"/>
                <w:color w:val="000000"/>
                <w:kern w:val="0"/>
                <w:sz w:val="24"/>
                <w:szCs w:val="24"/>
              </w:rPr>
            </w:pPr>
          </w:p>
        </w:tc>
        <w:tc>
          <w:tcPr>
            <w:tcW w:w="1252" w:type="dxa"/>
            <w:vMerge w:val="continue"/>
            <w:noWrap w:val="0"/>
            <w:vAlign w:val="center"/>
          </w:tcPr>
          <w:p>
            <w:pPr>
              <w:shd w:val="clear" w:color="auto" w:fill="FFFFFF"/>
              <w:snapToGrid w:val="0"/>
              <w:ind w:firstLine="480" w:firstLineChars="200"/>
              <w:jc w:val="center"/>
              <w:rPr>
                <w:rFonts w:ascii="宋体" w:hAnsi="宋体" w:eastAsia="宋体" w:cs="宋体"/>
                <w:color w:val="000000"/>
                <w:kern w:val="0"/>
                <w:sz w:val="24"/>
                <w:szCs w:val="24"/>
              </w:rPr>
            </w:pPr>
          </w:p>
        </w:tc>
        <w:tc>
          <w:tcPr>
            <w:tcW w:w="2611"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网络钳</w:t>
            </w:r>
          </w:p>
        </w:tc>
        <w:tc>
          <w:tcPr>
            <w:tcW w:w="1100"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把</w:t>
            </w:r>
          </w:p>
        </w:tc>
        <w:tc>
          <w:tcPr>
            <w:tcW w:w="1644" w:type="dxa"/>
            <w:vMerge w:val="continue"/>
            <w:noWrap w:val="0"/>
            <w:vAlign w:val="center"/>
          </w:tcPr>
          <w:p>
            <w:pPr>
              <w:shd w:val="clear" w:color="auto" w:fill="FFFFFF"/>
              <w:snapToGrid w:val="0"/>
              <w:jc w:val="center"/>
              <w:rPr>
                <w:rFonts w:ascii="宋体" w:hAnsi="宋体" w:eastAsia="宋体" w:cs="宋体"/>
                <w:color w:val="000000"/>
                <w:kern w:val="0"/>
                <w:sz w:val="24"/>
                <w:szCs w:val="24"/>
              </w:rPr>
            </w:pPr>
          </w:p>
        </w:tc>
        <w:tc>
          <w:tcPr>
            <w:tcW w:w="1315" w:type="dxa"/>
            <w:vMerge w:val="continue"/>
            <w:noWrap w:val="0"/>
            <w:vAlign w:val="center"/>
          </w:tcPr>
          <w:p>
            <w:pPr>
              <w:shd w:val="clear" w:color="auto" w:fill="FFFFFF"/>
              <w:snapToGrid w:val="0"/>
              <w:ind w:firstLine="480" w:firstLineChars="200"/>
              <w:jc w:val="center"/>
              <w:rPr>
                <w:rFonts w:ascii="宋体" w:hAnsi="宋体" w:eastAsia="宋体" w:cs="宋体"/>
                <w:color w:val="000000"/>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3" w:hRule="atLeast"/>
          <w:jc w:val="center"/>
        </w:trPr>
        <w:tc>
          <w:tcPr>
            <w:tcW w:w="864" w:type="dxa"/>
            <w:vMerge w:val="continue"/>
            <w:noWrap w:val="0"/>
            <w:vAlign w:val="center"/>
          </w:tcPr>
          <w:p>
            <w:pPr>
              <w:shd w:val="clear" w:color="auto" w:fill="FFFFFF"/>
              <w:snapToGrid w:val="0"/>
              <w:ind w:left="3" w:leftChars="-19" w:hanging="43" w:hangingChars="18"/>
              <w:jc w:val="center"/>
              <w:rPr>
                <w:rFonts w:ascii="宋体" w:hAnsi="宋体" w:eastAsia="宋体" w:cs="宋体"/>
                <w:color w:val="000000"/>
                <w:kern w:val="0"/>
                <w:sz w:val="24"/>
                <w:szCs w:val="24"/>
              </w:rPr>
            </w:pPr>
          </w:p>
        </w:tc>
        <w:tc>
          <w:tcPr>
            <w:tcW w:w="1252" w:type="dxa"/>
            <w:vMerge w:val="continue"/>
            <w:noWrap w:val="0"/>
            <w:vAlign w:val="center"/>
          </w:tcPr>
          <w:p>
            <w:pPr>
              <w:shd w:val="clear" w:color="auto" w:fill="FFFFFF"/>
              <w:snapToGrid w:val="0"/>
              <w:ind w:firstLine="480" w:firstLineChars="200"/>
              <w:jc w:val="center"/>
              <w:rPr>
                <w:rFonts w:ascii="宋体" w:hAnsi="宋体" w:eastAsia="宋体" w:cs="宋体"/>
                <w:color w:val="000000"/>
                <w:kern w:val="0"/>
                <w:sz w:val="24"/>
                <w:szCs w:val="24"/>
              </w:rPr>
            </w:pPr>
          </w:p>
        </w:tc>
        <w:tc>
          <w:tcPr>
            <w:tcW w:w="2611"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配置较高计算机</w:t>
            </w:r>
          </w:p>
        </w:tc>
        <w:tc>
          <w:tcPr>
            <w:tcW w:w="1100"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台</w:t>
            </w:r>
          </w:p>
        </w:tc>
        <w:tc>
          <w:tcPr>
            <w:tcW w:w="1644"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2</w:t>
            </w:r>
          </w:p>
        </w:tc>
        <w:tc>
          <w:tcPr>
            <w:tcW w:w="1315" w:type="dxa"/>
            <w:noWrap w:val="0"/>
            <w:vAlign w:val="center"/>
          </w:tcPr>
          <w:p>
            <w:pPr>
              <w:shd w:val="clear" w:color="auto" w:fill="FFFFFF"/>
              <w:snapToGrid w:val="0"/>
              <w:ind w:firstLine="81" w:firstLineChars="34"/>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班级共用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9" w:hRule="atLeast"/>
          <w:jc w:val="center"/>
        </w:trPr>
        <w:tc>
          <w:tcPr>
            <w:tcW w:w="864" w:type="dxa"/>
            <w:vMerge w:val="continue"/>
            <w:noWrap w:val="0"/>
            <w:vAlign w:val="center"/>
          </w:tcPr>
          <w:p>
            <w:pPr>
              <w:shd w:val="clear" w:color="auto" w:fill="FFFFFF"/>
              <w:snapToGrid w:val="0"/>
              <w:ind w:left="3" w:leftChars="-19" w:hanging="43" w:hangingChars="18"/>
              <w:jc w:val="center"/>
              <w:rPr>
                <w:rFonts w:ascii="宋体" w:hAnsi="宋体" w:eastAsia="宋体" w:cs="宋体"/>
                <w:color w:val="000000"/>
                <w:kern w:val="0"/>
                <w:sz w:val="24"/>
                <w:szCs w:val="24"/>
              </w:rPr>
            </w:pPr>
          </w:p>
        </w:tc>
        <w:tc>
          <w:tcPr>
            <w:tcW w:w="1252" w:type="dxa"/>
            <w:vMerge w:val="continue"/>
            <w:noWrap w:val="0"/>
            <w:vAlign w:val="center"/>
          </w:tcPr>
          <w:p>
            <w:pPr>
              <w:shd w:val="clear" w:color="auto" w:fill="FFFFFF"/>
              <w:snapToGrid w:val="0"/>
              <w:ind w:firstLine="480" w:firstLineChars="200"/>
              <w:jc w:val="center"/>
              <w:rPr>
                <w:rFonts w:ascii="宋体" w:hAnsi="宋体" w:eastAsia="宋体" w:cs="宋体"/>
                <w:color w:val="000000"/>
                <w:kern w:val="0"/>
                <w:sz w:val="24"/>
                <w:szCs w:val="24"/>
              </w:rPr>
            </w:pPr>
          </w:p>
        </w:tc>
        <w:tc>
          <w:tcPr>
            <w:tcW w:w="2611"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数字温度显示型热风枪★</w:t>
            </w:r>
          </w:p>
        </w:tc>
        <w:tc>
          <w:tcPr>
            <w:tcW w:w="1100"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把</w:t>
            </w:r>
          </w:p>
        </w:tc>
        <w:tc>
          <w:tcPr>
            <w:tcW w:w="1644"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2</w:t>
            </w:r>
          </w:p>
        </w:tc>
        <w:tc>
          <w:tcPr>
            <w:tcW w:w="1315" w:type="dxa"/>
            <w:vMerge w:val="continue"/>
            <w:noWrap w:val="0"/>
            <w:vAlign w:val="center"/>
          </w:tcPr>
          <w:p>
            <w:pPr>
              <w:shd w:val="clear" w:color="auto" w:fill="FFFFFF"/>
              <w:snapToGrid w:val="0"/>
              <w:ind w:firstLine="480" w:firstLineChars="200"/>
              <w:jc w:val="center"/>
              <w:rPr>
                <w:rFonts w:ascii="宋体" w:hAnsi="宋体" w:eastAsia="宋体" w:cs="宋体"/>
                <w:color w:val="000000"/>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3" w:hRule="atLeast"/>
          <w:jc w:val="center"/>
        </w:trPr>
        <w:tc>
          <w:tcPr>
            <w:tcW w:w="864" w:type="dxa"/>
            <w:vMerge w:val="continue"/>
            <w:noWrap w:val="0"/>
            <w:vAlign w:val="center"/>
          </w:tcPr>
          <w:p>
            <w:pPr>
              <w:shd w:val="clear" w:color="auto" w:fill="FFFFFF"/>
              <w:snapToGrid w:val="0"/>
              <w:ind w:left="3" w:leftChars="-19" w:hanging="43" w:hangingChars="18"/>
              <w:jc w:val="center"/>
              <w:rPr>
                <w:rFonts w:ascii="宋体" w:hAnsi="宋体" w:eastAsia="宋体" w:cs="宋体"/>
                <w:color w:val="000000"/>
                <w:kern w:val="0"/>
                <w:sz w:val="24"/>
                <w:szCs w:val="24"/>
              </w:rPr>
            </w:pPr>
          </w:p>
        </w:tc>
        <w:tc>
          <w:tcPr>
            <w:tcW w:w="1252" w:type="dxa"/>
            <w:vMerge w:val="continue"/>
            <w:noWrap w:val="0"/>
            <w:vAlign w:val="center"/>
          </w:tcPr>
          <w:p>
            <w:pPr>
              <w:shd w:val="clear" w:color="auto" w:fill="FFFFFF"/>
              <w:snapToGrid w:val="0"/>
              <w:ind w:firstLine="480" w:firstLineChars="200"/>
              <w:jc w:val="center"/>
              <w:rPr>
                <w:rFonts w:ascii="宋体" w:hAnsi="宋体" w:eastAsia="宋体" w:cs="宋体"/>
                <w:color w:val="000000"/>
                <w:kern w:val="0"/>
                <w:sz w:val="24"/>
                <w:szCs w:val="24"/>
              </w:rPr>
            </w:pPr>
          </w:p>
        </w:tc>
        <w:tc>
          <w:tcPr>
            <w:tcW w:w="2611"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主板测试卡★</w:t>
            </w:r>
          </w:p>
        </w:tc>
        <w:tc>
          <w:tcPr>
            <w:tcW w:w="1100"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块</w:t>
            </w:r>
          </w:p>
        </w:tc>
        <w:tc>
          <w:tcPr>
            <w:tcW w:w="1644"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2</w:t>
            </w:r>
          </w:p>
        </w:tc>
        <w:tc>
          <w:tcPr>
            <w:tcW w:w="1315" w:type="dxa"/>
            <w:vMerge w:val="continue"/>
            <w:noWrap w:val="0"/>
            <w:vAlign w:val="center"/>
          </w:tcPr>
          <w:p>
            <w:pPr>
              <w:shd w:val="clear" w:color="auto" w:fill="FFFFFF"/>
              <w:snapToGrid w:val="0"/>
              <w:ind w:firstLine="480" w:firstLineChars="200"/>
              <w:jc w:val="center"/>
              <w:rPr>
                <w:rFonts w:ascii="宋体" w:hAnsi="宋体" w:eastAsia="宋体" w:cs="宋体"/>
                <w:color w:val="000000"/>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3" w:hRule="atLeast"/>
          <w:jc w:val="center"/>
        </w:trPr>
        <w:tc>
          <w:tcPr>
            <w:tcW w:w="864" w:type="dxa"/>
            <w:vMerge w:val="continue"/>
            <w:noWrap w:val="0"/>
            <w:vAlign w:val="center"/>
          </w:tcPr>
          <w:p>
            <w:pPr>
              <w:shd w:val="clear" w:color="auto" w:fill="FFFFFF"/>
              <w:snapToGrid w:val="0"/>
              <w:ind w:left="3" w:leftChars="-19" w:hanging="43" w:hangingChars="18"/>
              <w:jc w:val="center"/>
              <w:rPr>
                <w:rFonts w:ascii="宋体" w:hAnsi="宋体" w:eastAsia="宋体" w:cs="宋体"/>
                <w:color w:val="000000"/>
                <w:kern w:val="0"/>
                <w:sz w:val="24"/>
                <w:szCs w:val="24"/>
              </w:rPr>
            </w:pPr>
          </w:p>
        </w:tc>
        <w:tc>
          <w:tcPr>
            <w:tcW w:w="1252" w:type="dxa"/>
            <w:vMerge w:val="continue"/>
            <w:noWrap w:val="0"/>
            <w:vAlign w:val="center"/>
          </w:tcPr>
          <w:p>
            <w:pPr>
              <w:shd w:val="clear" w:color="auto" w:fill="FFFFFF"/>
              <w:snapToGrid w:val="0"/>
              <w:ind w:firstLine="480" w:firstLineChars="200"/>
              <w:jc w:val="center"/>
              <w:rPr>
                <w:rFonts w:ascii="宋体" w:hAnsi="宋体" w:eastAsia="宋体" w:cs="宋体"/>
                <w:color w:val="000000"/>
                <w:kern w:val="0"/>
                <w:sz w:val="24"/>
                <w:szCs w:val="24"/>
              </w:rPr>
            </w:pPr>
          </w:p>
        </w:tc>
        <w:tc>
          <w:tcPr>
            <w:tcW w:w="2611"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数字万用表★</w:t>
            </w:r>
          </w:p>
        </w:tc>
        <w:tc>
          <w:tcPr>
            <w:tcW w:w="1100"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块</w:t>
            </w:r>
          </w:p>
        </w:tc>
        <w:tc>
          <w:tcPr>
            <w:tcW w:w="1644"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2</w:t>
            </w:r>
          </w:p>
        </w:tc>
        <w:tc>
          <w:tcPr>
            <w:tcW w:w="1315" w:type="dxa"/>
            <w:vMerge w:val="continue"/>
            <w:noWrap w:val="0"/>
            <w:vAlign w:val="center"/>
          </w:tcPr>
          <w:p>
            <w:pPr>
              <w:shd w:val="clear" w:color="auto" w:fill="FFFFFF"/>
              <w:snapToGrid w:val="0"/>
              <w:ind w:firstLine="480" w:firstLineChars="200"/>
              <w:jc w:val="center"/>
              <w:rPr>
                <w:rFonts w:ascii="宋体" w:hAnsi="宋体" w:eastAsia="宋体" w:cs="宋体"/>
                <w:color w:val="000000"/>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3" w:hRule="atLeast"/>
          <w:jc w:val="center"/>
        </w:trPr>
        <w:tc>
          <w:tcPr>
            <w:tcW w:w="864" w:type="dxa"/>
            <w:vMerge w:val="restart"/>
            <w:noWrap w:val="0"/>
            <w:vAlign w:val="center"/>
          </w:tcPr>
          <w:p>
            <w:pPr>
              <w:shd w:val="clear" w:color="auto" w:fill="FFFFFF"/>
              <w:snapToGrid w:val="0"/>
              <w:ind w:left="3" w:leftChars="-19" w:hanging="43" w:hangingChars="18"/>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3</w:t>
            </w:r>
          </w:p>
        </w:tc>
        <w:tc>
          <w:tcPr>
            <w:tcW w:w="1252" w:type="dxa"/>
            <w:vMerge w:val="restart"/>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办公应用实训室</w:t>
            </w:r>
          </w:p>
        </w:tc>
        <w:tc>
          <w:tcPr>
            <w:tcW w:w="2611"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计算机</w:t>
            </w:r>
          </w:p>
        </w:tc>
        <w:tc>
          <w:tcPr>
            <w:tcW w:w="1100"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台</w:t>
            </w:r>
          </w:p>
        </w:tc>
        <w:tc>
          <w:tcPr>
            <w:tcW w:w="1644"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40/40</w:t>
            </w:r>
          </w:p>
        </w:tc>
        <w:tc>
          <w:tcPr>
            <w:tcW w:w="1315" w:type="dxa"/>
            <w:vMerge w:val="restart"/>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sz w:val="24"/>
                <w:szCs w:val="24"/>
              </w:rPr>
              <w:t>计算机1台/1人，分组教学，其它设备小组共用。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3" w:hRule="atLeast"/>
          <w:jc w:val="center"/>
        </w:trPr>
        <w:tc>
          <w:tcPr>
            <w:tcW w:w="864" w:type="dxa"/>
            <w:vMerge w:val="continue"/>
            <w:noWrap w:val="0"/>
            <w:vAlign w:val="center"/>
          </w:tcPr>
          <w:p>
            <w:pPr>
              <w:shd w:val="clear" w:color="auto" w:fill="FFFFFF"/>
              <w:snapToGrid w:val="0"/>
              <w:ind w:left="3" w:leftChars="-19" w:hanging="43" w:hangingChars="18"/>
              <w:jc w:val="center"/>
              <w:rPr>
                <w:rFonts w:ascii="宋体" w:hAnsi="宋体" w:eastAsia="宋体" w:cs="宋体"/>
                <w:color w:val="000000"/>
                <w:kern w:val="0"/>
                <w:sz w:val="24"/>
                <w:szCs w:val="24"/>
              </w:rPr>
            </w:pPr>
          </w:p>
        </w:tc>
        <w:tc>
          <w:tcPr>
            <w:tcW w:w="1252" w:type="dxa"/>
            <w:vMerge w:val="continue"/>
            <w:noWrap w:val="0"/>
            <w:vAlign w:val="center"/>
          </w:tcPr>
          <w:p>
            <w:pPr>
              <w:shd w:val="clear" w:color="auto" w:fill="FFFFFF"/>
              <w:snapToGrid w:val="0"/>
              <w:ind w:firstLine="480" w:firstLineChars="200"/>
              <w:jc w:val="center"/>
              <w:rPr>
                <w:rFonts w:ascii="宋体" w:hAnsi="宋体" w:eastAsia="宋体" w:cs="宋体"/>
                <w:color w:val="000000"/>
                <w:kern w:val="0"/>
                <w:sz w:val="24"/>
                <w:szCs w:val="24"/>
              </w:rPr>
            </w:pPr>
          </w:p>
        </w:tc>
        <w:tc>
          <w:tcPr>
            <w:tcW w:w="2611"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复印机</w:t>
            </w:r>
          </w:p>
        </w:tc>
        <w:tc>
          <w:tcPr>
            <w:tcW w:w="1100"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台</w:t>
            </w:r>
          </w:p>
        </w:tc>
        <w:tc>
          <w:tcPr>
            <w:tcW w:w="1644"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1</w:t>
            </w:r>
          </w:p>
        </w:tc>
        <w:tc>
          <w:tcPr>
            <w:tcW w:w="1315" w:type="dxa"/>
            <w:vMerge w:val="continue"/>
            <w:noWrap w:val="0"/>
            <w:vAlign w:val="center"/>
          </w:tcPr>
          <w:p>
            <w:pPr>
              <w:shd w:val="clear" w:color="auto" w:fill="FFFFFF"/>
              <w:snapToGrid w:val="0"/>
              <w:ind w:firstLine="480" w:firstLineChars="200"/>
              <w:jc w:val="center"/>
              <w:rPr>
                <w:rFonts w:ascii="宋体" w:hAnsi="宋体" w:eastAsia="宋体" w:cs="宋体"/>
                <w:color w:val="000000"/>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3" w:hRule="atLeast"/>
          <w:jc w:val="center"/>
        </w:trPr>
        <w:tc>
          <w:tcPr>
            <w:tcW w:w="864" w:type="dxa"/>
            <w:vMerge w:val="continue"/>
            <w:noWrap w:val="0"/>
            <w:vAlign w:val="center"/>
          </w:tcPr>
          <w:p>
            <w:pPr>
              <w:shd w:val="clear" w:color="auto" w:fill="FFFFFF"/>
              <w:snapToGrid w:val="0"/>
              <w:ind w:left="3" w:leftChars="-19" w:hanging="43" w:hangingChars="18"/>
              <w:jc w:val="center"/>
              <w:rPr>
                <w:rFonts w:ascii="宋体" w:hAnsi="宋体" w:eastAsia="宋体" w:cs="宋体"/>
                <w:color w:val="000000"/>
                <w:kern w:val="0"/>
                <w:sz w:val="24"/>
                <w:szCs w:val="24"/>
              </w:rPr>
            </w:pPr>
          </w:p>
        </w:tc>
        <w:tc>
          <w:tcPr>
            <w:tcW w:w="1252" w:type="dxa"/>
            <w:vMerge w:val="continue"/>
            <w:noWrap w:val="0"/>
            <w:vAlign w:val="center"/>
          </w:tcPr>
          <w:p>
            <w:pPr>
              <w:shd w:val="clear" w:color="auto" w:fill="FFFFFF"/>
              <w:snapToGrid w:val="0"/>
              <w:ind w:firstLine="480" w:firstLineChars="200"/>
              <w:jc w:val="center"/>
              <w:rPr>
                <w:rFonts w:ascii="宋体" w:hAnsi="宋体" w:eastAsia="宋体" w:cs="宋体"/>
                <w:color w:val="000000"/>
                <w:kern w:val="0"/>
                <w:sz w:val="24"/>
                <w:szCs w:val="24"/>
              </w:rPr>
            </w:pPr>
          </w:p>
        </w:tc>
        <w:tc>
          <w:tcPr>
            <w:tcW w:w="2611"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数码摄像机</w:t>
            </w:r>
          </w:p>
        </w:tc>
        <w:tc>
          <w:tcPr>
            <w:tcW w:w="1100"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台</w:t>
            </w:r>
          </w:p>
        </w:tc>
        <w:tc>
          <w:tcPr>
            <w:tcW w:w="1644"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1</w:t>
            </w:r>
          </w:p>
        </w:tc>
        <w:tc>
          <w:tcPr>
            <w:tcW w:w="1315" w:type="dxa"/>
            <w:vMerge w:val="continue"/>
            <w:noWrap w:val="0"/>
            <w:vAlign w:val="center"/>
          </w:tcPr>
          <w:p>
            <w:pPr>
              <w:shd w:val="clear" w:color="auto" w:fill="FFFFFF"/>
              <w:snapToGrid w:val="0"/>
              <w:ind w:firstLine="480" w:firstLineChars="200"/>
              <w:jc w:val="center"/>
              <w:rPr>
                <w:rFonts w:ascii="宋体" w:hAnsi="宋体" w:eastAsia="宋体" w:cs="宋体"/>
                <w:color w:val="000000"/>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3" w:hRule="atLeast"/>
          <w:jc w:val="center"/>
        </w:trPr>
        <w:tc>
          <w:tcPr>
            <w:tcW w:w="864" w:type="dxa"/>
            <w:vMerge w:val="continue"/>
            <w:noWrap w:val="0"/>
            <w:vAlign w:val="center"/>
          </w:tcPr>
          <w:p>
            <w:pPr>
              <w:shd w:val="clear" w:color="auto" w:fill="FFFFFF"/>
              <w:snapToGrid w:val="0"/>
              <w:ind w:left="3" w:leftChars="-19" w:hanging="43" w:hangingChars="18"/>
              <w:jc w:val="center"/>
              <w:rPr>
                <w:rFonts w:ascii="宋体" w:hAnsi="宋体" w:eastAsia="宋体" w:cs="宋体"/>
                <w:color w:val="000000"/>
                <w:kern w:val="0"/>
                <w:sz w:val="24"/>
                <w:szCs w:val="24"/>
              </w:rPr>
            </w:pPr>
          </w:p>
        </w:tc>
        <w:tc>
          <w:tcPr>
            <w:tcW w:w="1252" w:type="dxa"/>
            <w:vMerge w:val="continue"/>
            <w:noWrap w:val="0"/>
            <w:vAlign w:val="center"/>
          </w:tcPr>
          <w:p>
            <w:pPr>
              <w:shd w:val="clear" w:color="auto" w:fill="FFFFFF"/>
              <w:snapToGrid w:val="0"/>
              <w:ind w:firstLine="480" w:firstLineChars="200"/>
              <w:jc w:val="center"/>
              <w:rPr>
                <w:rFonts w:ascii="宋体" w:hAnsi="宋体" w:eastAsia="宋体" w:cs="宋体"/>
                <w:color w:val="000000"/>
                <w:kern w:val="0"/>
                <w:sz w:val="24"/>
                <w:szCs w:val="24"/>
              </w:rPr>
            </w:pPr>
          </w:p>
        </w:tc>
        <w:tc>
          <w:tcPr>
            <w:tcW w:w="2611"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数码照相机</w:t>
            </w:r>
          </w:p>
        </w:tc>
        <w:tc>
          <w:tcPr>
            <w:tcW w:w="1100"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台</w:t>
            </w:r>
          </w:p>
        </w:tc>
        <w:tc>
          <w:tcPr>
            <w:tcW w:w="1644"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10</w:t>
            </w:r>
          </w:p>
        </w:tc>
        <w:tc>
          <w:tcPr>
            <w:tcW w:w="1315" w:type="dxa"/>
            <w:vMerge w:val="continue"/>
            <w:noWrap w:val="0"/>
            <w:vAlign w:val="center"/>
          </w:tcPr>
          <w:p>
            <w:pPr>
              <w:shd w:val="clear" w:color="auto" w:fill="FFFFFF"/>
              <w:snapToGrid w:val="0"/>
              <w:ind w:firstLine="480" w:firstLineChars="200"/>
              <w:jc w:val="center"/>
              <w:rPr>
                <w:rFonts w:ascii="宋体" w:hAnsi="宋体" w:eastAsia="宋体" w:cs="宋体"/>
                <w:color w:val="000000"/>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3" w:hRule="atLeast"/>
          <w:jc w:val="center"/>
        </w:trPr>
        <w:tc>
          <w:tcPr>
            <w:tcW w:w="864" w:type="dxa"/>
            <w:vMerge w:val="continue"/>
            <w:noWrap w:val="0"/>
            <w:vAlign w:val="center"/>
          </w:tcPr>
          <w:p>
            <w:pPr>
              <w:shd w:val="clear" w:color="auto" w:fill="FFFFFF"/>
              <w:snapToGrid w:val="0"/>
              <w:ind w:left="3" w:leftChars="-19" w:hanging="43" w:hangingChars="18"/>
              <w:jc w:val="center"/>
              <w:rPr>
                <w:rFonts w:ascii="宋体" w:hAnsi="宋体" w:eastAsia="宋体" w:cs="宋体"/>
                <w:color w:val="000000"/>
                <w:kern w:val="0"/>
                <w:sz w:val="24"/>
                <w:szCs w:val="24"/>
              </w:rPr>
            </w:pPr>
          </w:p>
        </w:tc>
        <w:tc>
          <w:tcPr>
            <w:tcW w:w="1252" w:type="dxa"/>
            <w:vMerge w:val="continue"/>
            <w:noWrap w:val="0"/>
            <w:vAlign w:val="center"/>
          </w:tcPr>
          <w:p>
            <w:pPr>
              <w:shd w:val="clear" w:color="auto" w:fill="FFFFFF"/>
              <w:snapToGrid w:val="0"/>
              <w:ind w:firstLine="480" w:firstLineChars="200"/>
              <w:jc w:val="center"/>
              <w:rPr>
                <w:rFonts w:ascii="宋体" w:hAnsi="宋体" w:eastAsia="宋体" w:cs="宋体"/>
                <w:color w:val="000000"/>
                <w:kern w:val="0"/>
                <w:sz w:val="24"/>
                <w:szCs w:val="24"/>
              </w:rPr>
            </w:pPr>
          </w:p>
        </w:tc>
        <w:tc>
          <w:tcPr>
            <w:tcW w:w="2611"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激光打印机</w:t>
            </w:r>
          </w:p>
        </w:tc>
        <w:tc>
          <w:tcPr>
            <w:tcW w:w="1100"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台</w:t>
            </w:r>
          </w:p>
        </w:tc>
        <w:tc>
          <w:tcPr>
            <w:tcW w:w="1644"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1</w:t>
            </w:r>
          </w:p>
        </w:tc>
        <w:tc>
          <w:tcPr>
            <w:tcW w:w="1315" w:type="dxa"/>
            <w:vMerge w:val="continue"/>
            <w:noWrap w:val="0"/>
            <w:vAlign w:val="center"/>
          </w:tcPr>
          <w:p>
            <w:pPr>
              <w:shd w:val="clear" w:color="auto" w:fill="FFFFFF"/>
              <w:snapToGrid w:val="0"/>
              <w:ind w:firstLine="480" w:firstLineChars="200"/>
              <w:jc w:val="center"/>
              <w:rPr>
                <w:rFonts w:ascii="宋体" w:hAnsi="宋体" w:eastAsia="宋体" w:cs="宋体"/>
                <w:color w:val="000000"/>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3" w:hRule="atLeast"/>
          <w:jc w:val="center"/>
        </w:trPr>
        <w:tc>
          <w:tcPr>
            <w:tcW w:w="864" w:type="dxa"/>
            <w:vMerge w:val="continue"/>
            <w:noWrap w:val="0"/>
            <w:vAlign w:val="center"/>
          </w:tcPr>
          <w:p>
            <w:pPr>
              <w:shd w:val="clear" w:color="auto" w:fill="FFFFFF"/>
              <w:snapToGrid w:val="0"/>
              <w:ind w:left="3" w:leftChars="-19" w:hanging="43" w:hangingChars="18"/>
              <w:jc w:val="center"/>
              <w:rPr>
                <w:rFonts w:ascii="宋体" w:hAnsi="宋体" w:eastAsia="宋体" w:cs="宋体"/>
                <w:color w:val="000000"/>
                <w:kern w:val="0"/>
                <w:sz w:val="24"/>
                <w:szCs w:val="24"/>
              </w:rPr>
            </w:pPr>
          </w:p>
        </w:tc>
        <w:tc>
          <w:tcPr>
            <w:tcW w:w="1252" w:type="dxa"/>
            <w:vMerge w:val="continue"/>
            <w:noWrap w:val="0"/>
            <w:vAlign w:val="center"/>
          </w:tcPr>
          <w:p>
            <w:pPr>
              <w:shd w:val="clear" w:color="auto" w:fill="FFFFFF"/>
              <w:snapToGrid w:val="0"/>
              <w:ind w:firstLine="480" w:firstLineChars="200"/>
              <w:jc w:val="center"/>
              <w:rPr>
                <w:rFonts w:ascii="宋体" w:hAnsi="宋体" w:eastAsia="宋体" w:cs="宋体"/>
                <w:color w:val="000000"/>
                <w:kern w:val="0"/>
                <w:sz w:val="24"/>
                <w:szCs w:val="24"/>
              </w:rPr>
            </w:pPr>
          </w:p>
        </w:tc>
        <w:tc>
          <w:tcPr>
            <w:tcW w:w="2611"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扫描仪</w:t>
            </w:r>
          </w:p>
        </w:tc>
        <w:tc>
          <w:tcPr>
            <w:tcW w:w="1100"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台</w:t>
            </w:r>
          </w:p>
        </w:tc>
        <w:tc>
          <w:tcPr>
            <w:tcW w:w="1644"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2</w:t>
            </w:r>
          </w:p>
        </w:tc>
        <w:tc>
          <w:tcPr>
            <w:tcW w:w="1315" w:type="dxa"/>
            <w:vMerge w:val="continue"/>
            <w:noWrap w:val="0"/>
            <w:vAlign w:val="center"/>
          </w:tcPr>
          <w:p>
            <w:pPr>
              <w:shd w:val="clear" w:color="auto" w:fill="FFFFFF"/>
              <w:snapToGrid w:val="0"/>
              <w:ind w:firstLine="480" w:firstLineChars="200"/>
              <w:jc w:val="center"/>
              <w:rPr>
                <w:rFonts w:ascii="宋体" w:hAnsi="宋体" w:eastAsia="宋体" w:cs="宋体"/>
                <w:color w:val="000000"/>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3" w:hRule="atLeast"/>
          <w:jc w:val="center"/>
        </w:trPr>
        <w:tc>
          <w:tcPr>
            <w:tcW w:w="864" w:type="dxa"/>
            <w:vMerge w:val="continue"/>
            <w:noWrap w:val="0"/>
            <w:vAlign w:val="center"/>
          </w:tcPr>
          <w:p>
            <w:pPr>
              <w:shd w:val="clear" w:color="auto" w:fill="FFFFFF"/>
              <w:snapToGrid w:val="0"/>
              <w:ind w:left="3" w:leftChars="-19" w:hanging="43" w:hangingChars="18"/>
              <w:jc w:val="center"/>
              <w:rPr>
                <w:rFonts w:ascii="宋体" w:hAnsi="宋体" w:eastAsia="宋体" w:cs="宋体"/>
                <w:color w:val="000000"/>
                <w:kern w:val="0"/>
                <w:sz w:val="24"/>
                <w:szCs w:val="24"/>
              </w:rPr>
            </w:pPr>
          </w:p>
        </w:tc>
        <w:tc>
          <w:tcPr>
            <w:tcW w:w="1252" w:type="dxa"/>
            <w:vMerge w:val="continue"/>
            <w:noWrap w:val="0"/>
            <w:vAlign w:val="center"/>
          </w:tcPr>
          <w:p>
            <w:pPr>
              <w:shd w:val="clear" w:color="auto" w:fill="FFFFFF"/>
              <w:snapToGrid w:val="0"/>
              <w:ind w:firstLine="480" w:firstLineChars="200"/>
              <w:jc w:val="center"/>
              <w:rPr>
                <w:rFonts w:ascii="宋体" w:hAnsi="宋体" w:eastAsia="宋体" w:cs="宋体"/>
                <w:color w:val="000000"/>
                <w:kern w:val="0"/>
                <w:sz w:val="24"/>
                <w:szCs w:val="24"/>
              </w:rPr>
            </w:pPr>
          </w:p>
        </w:tc>
        <w:tc>
          <w:tcPr>
            <w:tcW w:w="2611"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投影仪</w:t>
            </w:r>
          </w:p>
        </w:tc>
        <w:tc>
          <w:tcPr>
            <w:tcW w:w="1100"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台</w:t>
            </w:r>
          </w:p>
        </w:tc>
        <w:tc>
          <w:tcPr>
            <w:tcW w:w="1644"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1</w:t>
            </w:r>
          </w:p>
        </w:tc>
        <w:tc>
          <w:tcPr>
            <w:tcW w:w="1315" w:type="dxa"/>
            <w:vMerge w:val="continue"/>
            <w:noWrap w:val="0"/>
            <w:vAlign w:val="center"/>
          </w:tcPr>
          <w:p>
            <w:pPr>
              <w:shd w:val="clear" w:color="auto" w:fill="FFFFFF"/>
              <w:snapToGrid w:val="0"/>
              <w:ind w:firstLine="480" w:firstLineChars="200"/>
              <w:jc w:val="center"/>
              <w:rPr>
                <w:rFonts w:ascii="宋体" w:hAnsi="宋体" w:eastAsia="宋体" w:cs="宋体"/>
                <w:color w:val="000000"/>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3" w:hRule="atLeast"/>
          <w:jc w:val="center"/>
        </w:trPr>
        <w:tc>
          <w:tcPr>
            <w:tcW w:w="864" w:type="dxa"/>
            <w:vMerge w:val="continue"/>
            <w:noWrap w:val="0"/>
            <w:vAlign w:val="center"/>
          </w:tcPr>
          <w:p>
            <w:pPr>
              <w:shd w:val="clear" w:color="auto" w:fill="FFFFFF"/>
              <w:snapToGrid w:val="0"/>
              <w:ind w:left="3" w:leftChars="-19" w:hanging="43" w:hangingChars="18"/>
              <w:jc w:val="center"/>
              <w:rPr>
                <w:rFonts w:ascii="宋体" w:hAnsi="宋体" w:eastAsia="宋体" w:cs="宋体"/>
                <w:color w:val="000000"/>
                <w:kern w:val="0"/>
                <w:sz w:val="24"/>
                <w:szCs w:val="24"/>
              </w:rPr>
            </w:pPr>
          </w:p>
        </w:tc>
        <w:tc>
          <w:tcPr>
            <w:tcW w:w="1252" w:type="dxa"/>
            <w:vMerge w:val="continue"/>
            <w:noWrap w:val="0"/>
            <w:vAlign w:val="center"/>
          </w:tcPr>
          <w:p>
            <w:pPr>
              <w:shd w:val="clear" w:color="auto" w:fill="FFFFFF"/>
              <w:snapToGrid w:val="0"/>
              <w:ind w:firstLine="480" w:firstLineChars="200"/>
              <w:jc w:val="center"/>
              <w:rPr>
                <w:rFonts w:ascii="宋体" w:hAnsi="宋体" w:eastAsia="宋体" w:cs="宋体"/>
                <w:color w:val="000000"/>
                <w:kern w:val="0"/>
                <w:sz w:val="24"/>
                <w:szCs w:val="24"/>
              </w:rPr>
            </w:pPr>
          </w:p>
        </w:tc>
        <w:tc>
          <w:tcPr>
            <w:tcW w:w="2611"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传真机</w:t>
            </w:r>
          </w:p>
        </w:tc>
        <w:tc>
          <w:tcPr>
            <w:tcW w:w="1100"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台</w:t>
            </w:r>
          </w:p>
        </w:tc>
        <w:tc>
          <w:tcPr>
            <w:tcW w:w="1644"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1</w:t>
            </w:r>
          </w:p>
        </w:tc>
        <w:tc>
          <w:tcPr>
            <w:tcW w:w="1315" w:type="dxa"/>
            <w:vMerge w:val="continue"/>
            <w:noWrap w:val="0"/>
            <w:vAlign w:val="center"/>
          </w:tcPr>
          <w:p>
            <w:pPr>
              <w:shd w:val="clear" w:color="auto" w:fill="FFFFFF"/>
              <w:snapToGrid w:val="0"/>
              <w:ind w:firstLine="480" w:firstLineChars="200"/>
              <w:jc w:val="center"/>
              <w:rPr>
                <w:rFonts w:ascii="宋体" w:hAnsi="宋体" w:eastAsia="宋体" w:cs="宋体"/>
                <w:color w:val="000000"/>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3" w:hRule="atLeast"/>
          <w:jc w:val="center"/>
        </w:trPr>
        <w:tc>
          <w:tcPr>
            <w:tcW w:w="864" w:type="dxa"/>
            <w:vMerge w:val="restart"/>
            <w:noWrap w:val="0"/>
            <w:vAlign w:val="center"/>
          </w:tcPr>
          <w:p>
            <w:pPr>
              <w:shd w:val="clear" w:color="auto" w:fill="FFFFFF"/>
              <w:snapToGrid w:val="0"/>
              <w:ind w:left="3" w:leftChars="-19" w:hanging="43" w:hangingChars="18"/>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4</w:t>
            </w:r>
          </w:p>
        </w:tc>
        <w:tc>
          <w:tcPr>
            <w:tcW w:w="1252" w:type="dxa"/>
            <w:vMerge w:val="restart"/>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多媒体技术实训室</w:t>
            </w:r>
          </w:p>
        </w:tc>
        <w:tc>
          <w:tcPr>
            <w:tcW w:w="2611"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计算机</w:t>
            </w:r>
          </w:p>
        </w:tc>
        <w:tc>
          <w:tcPr>
            <w:tcW w:w="1100"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台</w:t>
            </w:r>
          </w:p>
        </w:tc>
        <w:tc>
          <w:tcPr>
            <w:tcW w:w="1644"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40/40</w:t>
            </w:r>
          </w:p>
        </w:tc>
        <w:tc>
          <w:tcPr>
            <w:tcW w:w="1315" w:type="dxa"/>
            <w:vMerge w:val="restart"/>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sz w:val="24"/>
                <w:szCs w:val="24"/>
              </w:rPr>
              <w:t>计算机1台/1人，分组教学，其它设备小组共用。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3" w:hRule="atLeast"/>
          <w:jc w:val="center"/>
        </w:trPr>
        <w:tc>
          <w:tcPr>
            <w:tcW w:w="864" w:type="dxa"/>
            <w:vMerge w:val="continue"/>
            <w:noWrap w:val="0"/>
            <w:vAlign w:val="center"/>
          </w:tcPr>
          <w:p>
            <w:pPr>
              <w:shd w:val="clear" w:color="auto" w:fill="FFFFFF"/>
              <w:snapToGrid w:val="0"/>
              <w:ind w:left="3" w:leftChars="-19" w:hanging="43" w:hangingChars="18"/>
              <w:jc w:val="center"/>
              <w:rPr>
                <w:rFonts w:ascii="宋体" w:hAnsi="宋体" w:eastAsia="宋体" w:cs="宋体"/>
                <w:color w:val="000000"/>
                <w:kern w:val="0"/>
                <w:sz w:val="24"/>
                <w:szCs w:val="24"/>
              </w:rPr>
            </w:pPr>
          </w:p>
        </w:tc>
        <w:tc>
          <w:tcPr>
            <w:tcW w:w="1252" w:type="dxa"/>
            <w:vMerge w:val="continue"/>
            <w:noWrap w:val="0"/>
            <w:vAlign w:val="center"/>
          </w:tcPr>
          <w:p>
            <w:pPr>
              <w:shd w:val="clear" w:color="auto" w:fill="FFFFFF"/>
              <w:snapToGrid w:val="0"/>
              <w:ind w:firstLine="480" w:firstLineChars="200"/>
              <w:jc w:val="center"/>
              <w:rPr>
                <w:rFonts w:ascii="宋体" w:hAnsi="宋体" w:eastAsia="宋体" w:cs="宋体"/>
                <w:color w:val="000000"/>
                <w:kern w:val="0"/>
                <w:sz w:val="24"/>
                <w:szCs w:val="24"/>
              </w:rPr>
            </w:pPr>
          </w:p>
        </w:tc>
        <w:tc>
          <w:tcPr>
            <w:tcW w:w="2611"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数码相机</w:t>
            </w:r>
          </w:p>
        </w:tc>
        <w:tc>
          <w:tcPr>
            <w:tcW w:w="1100"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台</w:t>
            </w:r>
          </w:p>
        </w:tc>
        <w:tc>
          <w:tcPr>
            <w:tcW w:w="1644"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1</w:t>
            </w:r>
          </w:p>
        </w:tc>
        <w:tc>
          <w:tcPr>
            <w:tcW w:w="1315" w:type="dxa"/>
            <w:vMerge w:val="continue"/>
            <w:noWrap w:val="0"/>
            <w:vAlign w:val="center"/>
          </w:tcPr>
          <w:p>
            <w:pPr>
              <w:shd w:val="clear" w:color="auto" w:fill="FFFFFF"/>
              <w:snapToGrid w:val="0"/>
              <w:ind w:firstLine="480" w:firstLineChars="200"/>
              <w:jc w:val="center"/>
              <w:rPr>
                <w:rFonts w:ascii="宋体" w:hAnsi="宋体" w:eastAsia="宋体" w:cs="宋体"/>
                <w:color w:val="000000"/>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3" w:hRule="atLeast"/>
          <w:jc w:val="center"/>
        </w:trPr>
        <w:tc>
          <w:tcPr>
            <w:tcW w:w="864" w:type="dxa"/>
            <w:vMerge w:val="continue"/>
            <w:noWrap w:val="0"/>
            <w:vAlign w:val="center"/>
          </w:tcPr>
          <w:p>
            <w:pPr>
              <w:shd w:val="clear" w:color="auto" w:fill="FFFFFF"/>
              <w:snapToGrid w:val="0"/>
              <w:ind w:left="3" w:leftChars="-19" w:hanging="43" w:hangingChars="18"/>
              <w:jc w:val="center"/>
              <w:rPr>
                <w:rFonts w:ascii="宋体" w:hAnsi="宋体" w:eastAsia="宋体" w:cs="宋体"/>
                <w:color w:val="000000"/>
                <w:kern w:val="0"/>
                <w:sz w:val="24"/>
                <w:szCs w:val="24"/>
              </w:rPr>
            </w:pPr>
          </w:p>
        </w:tc>
        <w:tc>
          <w:tcPr>
            <w:tcW w:w="1252" w:type="dxa"/>
            <w:vMerge w:val="continue"/>
            <w:noWrap w:val="0"/>
            <w:vAlign w:val="center"/>
          </w:tcPr>
          <w:p>
            <w:pPr>
              <w:shd w:val="clear" w:color="auto" w:fill="FFFFFF"/>
              <w:snapToGrid w:val="0"/>
              <w:ind w:firstLine="480" w:firstLineChars="200"/>
              <w:jc w:val="center"/>
              <w:rPr>
                <w:rFonts w:ascii="宋体" w:hAnsi="宋体" w:eastAsia="宋体" w:cs="宋体"/>
                <w:color w:val="000000"/>
                <w:kern w:val="0"/>
                <w:sz w:val="24"/>
                <w:szCs w:val="24"/>
              </w:rPr>
            </w:pPr>
          </w:p>
        </w:tc>
        <w:tc>
          <w:tcPr>
            <w:tcW w:w="2611"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扫描仪</w:t>
            </w:r>
          </w:p>
        </w:tc>
        <w:tc>
          <w:tcPr>
            <w:tcW w:w="1100"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台</w:t>
            </w:r>
          </w:p>
        </w:tc>
        <w:tc>
          <w:tcPr>
            <w:tcW w:w="1644"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2</w:t>
            </w:r>
          </w:p>
        </w:tc>
        <w:tc>
          <w:tcPr>
            <w:tcW w:w="1315" w:type="dxa"/>
            <w:vMerge w:val="continue"/>
            <w:noWrap w:val="0"/>
            <w:vAlign w:val="center"/>
          </w:tcPr>
          <w:p>
            <w:pPr>
              <w:shd w:val="clear" w:color="auto" w:fill="FFFFFF"/>
              <w:snapToGrid w:val="0"/>
              <w:ind w:firstLine="480" w:firstLineChars="200"/>
              <w:jc w:val="center"/>
              <w:rPr>
                <w:rFonts w:ascii="宋体" w:hAnsi="宋体" w:eastAsia="宋体" w:cs="宋体"/>
                <w:color w:val="000000"/>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3" w:hRule="atLeast"/>
          <w:jc w:val="center"/>
        </w:trPr>
        <w:tc>
          <w:tcPr>
            <w:tcW w:w="864" w:type="dxa"/>
            <w:vMerge w:val="continue"/>
            <w:noWrap w:val="0"/>
            <w:vAlign w:val="center"/>
          </w:tcPr>
          <w:p>
            <w:pPr>
              <w:shd w:val="clear" w:color="auto" w:fill="FFFFFF"/>
              <w:snapToGrid w:val="0"/>
              <w:ind w:left="3" w:leftChars="-19" w:hanging="43" w:hangingChars="18"/>
              <w:jc w:val="center"/>
              <w:rPr>
                <w:rFonts w:ascii="宋体" w:hAnsi="宋体" w:eastAsia="宋体" w:cs="宋体"/>
                <w:color w:val="000000"/>
                <w:kern w:val="0"/>
                <w:sz w:val="24"/>
                <w:szCs w:val="24"/>
              </w:rPr>
            </w:pPr>
          </w:p>
        </w:tc>
        <w:tc>
          <w:tcPr>
            <w:tcW w:w="1252" w:type="dxa"/>
            <w:vMerge w:val="continue"/>
            <w:noWrap w:val="0"/>
            <w:vAlign w:val="center"/>
          </w:tcPr>
          <w:p>
            <w:pPr>
              <w:shd w:val="clear" w:color="auto" w:fill="FFFFFF"/>
              <w:snapToGrid w:val="0"/>
              <w:jc w:val="center"/>
              <w:rPr>
                <w:rFonts w:ascii="宋体" w:hAnsi="宋体" w:eastAsia="宋体" w:cs="宋体"/>
                <w:color w:val="000000"/>
                <w:kern w:val="0"/>
                <w:sz w:val="24"/>
                <w:szCs w:val="24"/>
              </w:rPr>
            </w:pPr>
          </w:p>
        </w:tc>
        <w:tc>
          <w:tcPr>
            <w:tcW w:w="2611"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录音笔</w:t>
            </w:r>
          </w:p>
        </w:tc>
        <w:tc>
          <w:tcPr>
            <w:tcW w:w="1100"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只</w:t>
            </w:r>
          </w:p>
        </w:tc>
        <w:tc>
          <w:tcPr>
            <w:tcW w:w="1644"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2</w:t>
            </w:r>
          </w:p>
        </w:tc>
        <w:tc>
          <w:tcPr>
            <w:tcW w:w="1315" w:type="dxa"/>
            <w:vMerge w:val="continue"/>
            <w:noWrap w:val="0"/>
            <w:vAlign w:val="center"/>
          </w:tcPr>
          <w:p>
            <w:pPr>
              <w:shd w:val="clear" w:color="auto" w:fill="FFFFFF"/>
              <w:snapToGrid w:val="0"/>
              <w:jc w:val="center"/>
              <w:rPr>
                <w:rFonts w:ascii="宋体" w:hAnsi="宋体" w:eastAsia="宋体" w:cs="宋体"/>
                <w:color w:val="000000"/>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3" w:hRule="atLeast"/>
          <w:jc w:val="center"/>
        </w:trPr>
        <w:tc>
          <w:tcPr>
            <w:tcW w:w="864" w:type="dxa"/>
            <w:vMerge w:val="continue"/>
            <w:noWrap w:val="0"/>
            <w:vAlign w:val="center"/>
          </w:tcPr>
          <w:p>
            <w:pPr>
              <w:shd w:val="clear" w:color="auto" w:fill="FFFFFF"/>
              <w:snapToGrid w:val="0"/>
              <w:ind w:left="3" w:leftChars="-19" w:hanging="43" w:hangingChars="18"/>
              <w:jc w:val="center"/>
              <w:rPr>
                <w:rFonts w:ascii="宋体" w:hAnsi="宋体" w:eastAsia="宋体" w:cs="宋体"/>
                <w:color w:val="000000"/>
                <w:kern w:val="0"/>
                <w:sz w:val="24"/>
                <w:szCs w:val="24"/>
              </w:rPr>
            </w:pPr>
          </w:p>
        </w:tc>
        <w:tc>
          <w:tcPr>
            <w:tcW w:w="1252" w:type="dxa"/>
            <w:vMerge w:val="continue"/>
            <w:noWrap w:val="0"/>
            <w:vAlign w:val="center"/>
          </w:tcPr>
          <w:p>
            <w:pPr>
              <w:shd w:val="clear" w:color="auto" w:fill="FFFFFF"/>
              <w:snapToGrid w:val="0"/>
              <w:jc w:val="center"/>
              <w:rPr>
                <w:rFonts w:ascii="宋体" w:hAnsi="宋体" w:eastAsia="宋体" w:cs="宋体"/>
                <w:color w:val="000000"/>
                <w:kern w:val="0"/>
                <w:sz w:val="24"/>
                <w:szCs w:val="24"/>
              </w:rPr>
            </w:pPr>
          </w:p>
        </w:tc>
        <w:tc>
          <w:tcPr>
            <w:tcW w:w="2611"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打印机</w:t>
            </w:r>
          </w:p>
        </w:tc>
        <w:tc>
          <w:tcPr>
            <w:tcW w:w="1100"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台</w:t>
            </w:r>
          </w:p>
        </w:tc>
        <w:tc>
          <w:tcPr>
            <w:tcW w:w="1644"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1</w:t>
            </w:r>
          </w:p>
        </w:tc>
        <w:tc>
          <w:tcPr>
            <w:tcW w:w="1315" w:type="dxa"/>
            <w:vMerge w:val="continue"/>
            <w:noWrap w:val="0"/>
            <w:vAlign w:val="center"/>
          </w:tcPr>
          <w:p>
            <w:pPr>
              <w:shd w:val="clear" w:color="auto" w:fill="FFFFFF"/>
              <w:snapToGrid w:val="0"/>
              <w:jc w:val="center"/>
              <w:rPr>
                <w:rFonts w:ascii="宋体" w:hAnsi="宋体" w:eastAsia="宋体" w:cs="宋体"/>
                <w:color w:val="000000"/>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3" w:hRule="atLeast"/>
          <w:jc w:val="center"/>
        </w:trPr>
        <w:tc>
          <w:tcPr>
            <w:tcW w:w="864" w:type="dxa"/>
            <w:vMerge w:val="continue"/>
            <w:noWrap w:val="0"/>
            <w:vAlign w:val="center"/>
          </w:tcPr>
          <w:p>
            <w:pPr>
              <w:shd w:val="clear" w:color="auto" w:fill="FFFFFF"/>
              <w:snapToGrid w:val="0"/>
              <w:ind w:left="3" w:leftChars="-19" w:hanging="43" w:hangingChars="18"/>
              <w:jc w:val="center"/>
              <w:rPr>
                <w:rFonts w:ascii="宋体" w:hAnsi="宋体" w:eastAsia="宋体" w:cs="宋体"/>
                <w:color w:val="000000"/>
                <w:kern w:val="0"/>
                <w:sz w:val="24"/>
                <w:szCs w:val="24"/>
              </w:rPr>
            </w:pPr>
          </w:p>
        </w:tc>
        <w:tc>
          <w:tcPr>
            <w:tcW w:w="1252" w:type="dxa"/>
            <w:vMerge w:val="continue"/>
            <w:noWrap w:val="0"/>
            <w:vAlign w:val="center"/>
          </w:tcPr>
          <w:p>
            <w:pPr>
              <w:shd w:val="clear" w:color="auto" w:fill="FFFFFF"/>
              <w:snapToGrid w:val="0"/>
              <w:ind w:firstLine="480" w:firstLineChars="200"/>
              <w:jc w:val="center"/>
              <w:rPr>
                <w:rFonts w:ascii="宋体" w:hAnsi="宋体" w:eastAsia="宋体" w:cs="宋体"/>
                <w:color w:val="000000"/>
                <w:kern w:val="0"/>
                <w:sz w:val="24"/>
                <w:szCs w:val="24"/>
              </w:rPr>
            </w:pPr>
          </w:p>
        </w:tc>
        <w:tc>
          <w:tcPr>
            <w:tcW w:w="2611"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摄录一体机</w:t>
            </w:r>
          </w:p>
        </w:tc>
        <w:tc>
          <w:tcPr>
            <w:tcW w:w="1100"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台</w:t>
            </w:r>
          </w:p>
        </w:tc>
        <w:tc>
          <w:tcPr>
            <w:tcW w:w="1644"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1</w:t>
            </w:r>
          </w:p>
        </w:tc>
        <w:tc>
          <w:tcPr>
            <w:tcW w:w="1315" w:type="dxa"/>
            <w:vMerge w:val="continue"/>
            <w:noWrap w:val="0"/>
            <w:vAlign w:val="center"/>
          </w:tcPr>
          <w:p>
            <w:pPr>
              <w:shd w:val="clear" w:color="auto" w:fill="FFFFFF"/>
              <w:snapToGrid w:val="0"/>
              <w:ind w:firstLine="480" w:firstLineChars="200"/>
              <w:jc w:val="center"/>
              <w:rPr>
                <w:rFonts w:ascii="宋体" w:hAnsi="宋体" w:eastAsia="宋体" w:cs="宋体"/>
                <w:color w:val="000000"/>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3" w:hRule="atLeast"/>
          <w:jc w:val="center"/>
        </w:trPr>
        <w:tc>
          <w:tcPr>
            <w:tcW w:w="864" w:type="dxa"/>
            <w:vMerge w:val="restart"/>
            <w:noWrap w:val="0"/>
            <w:vAlign w:val="center"/>
          </w:tcPr>
          <w:p>
            <w:pPr>
              <w:shd w:val="clear" w:color="auto" w:fill="FFFFFF"/>
              <w:snapToGrid w:val="0"/>
              <w:ind w:left="3" w:leftChars="-19" w:hanging="43" w:hangingChars="18"/>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5</w:t>
            </w:r>
          </w:p>
        </w:tc>
        <w:tc>
          <w:tcPr>
            <w:tcW w:w="1252" w:type="dxa"/>
            <w:vMerge w:val="restart"/>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计算机网络实训室</w:t>
            </w:r>
          </w:p>
        </w:tc>
        <w:tc>
          <w:tcPr>
            <w:tcW w:w="2611"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计算机</w:t>
            </w:r>
          </w:p>
        </w:tc>
        <w:tc>
          <w:tcPr>
            <w:tcW w:w="1100"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台</w:t>
            </w:r>
          </w:p>
        </w:tc>
        <w:tc>
          <w:tcPr>
            <w:tcW w:w="1644"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20/40</w:t>
            </w:r>
          </w:p>
        </w:tc>
        <w:tc>
          <w:tcPr>
            <w:tcW w:w="1315" w:type="dxa"/>
            <w:vMerge w:val="restart"/>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sz w:val="24"/>
                <w:szCs w:val="24"/>
              </w:rPr>
              <w:t>计算机4台/8人，分组教学，其它设备小组共用。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3" w:hRule="atLeast"/>
          <w:jc w:val="center"/>
        </w:trPr>
        <w:tc>
          <w:tcPr>
            <w:tcW w:w="864" w:type="dxa"/>
            <w:vMerge w:val="continue"/>
            <w:noWrap w:val="0"/>
            <w:vAlign w:val="center"/>
          </w:tcPr>
          <w:p>
            <w:pPr>
              <w:shd w:val="clear" w:color="auto" w:fill="FFFFFF"/>
              <w:snapToGrid w:val="0"/>
              <w:ind w:left="3" w:leftChars="-19" w:hanging="43" w:hangingChars="18"/>
              <w:jc w:val="center"/>
              <w:rPr>
                <w:rFonts w:ascii="宋体" w:hAnsi="宋体" w:eastAsia="宋体" w:cs="宋体"/>
                <w:color w:val="000000"/>
                <w:kern w:val="0"/>
                <w:sz w:val="24"/>
                <w:szCs w:val="24"/>
              </w:rPr>
            </w:pPr>
          </w:p>
        </w:tc>
        <w:tc>
          <w:tcPr>
            <w:tcW w:w="1252" w:type="dxa"/>
            <w:vMerge w:val="continue"/>
            <w:noWrap w:val="0"/>
            <w:vAlign w:val="center"/>
          </w:tcPr>
          <w:p>
            <w:pPr>
              <w:shd w:val="clear" w:color="auto" w:fill="FFFFFF"/>
              <w:snapToGrid w:val="0"/>
              <w:ind w:firstLine="480" w:firstLineChars="200"/>
              <w:jc w:val="center"/>
              <w:rPr>
                <w:rFonts w:ascii="宋体" w:hAnsi="宋体" w:eastAsia="宋体" w:cs="宋体"/>
                <w:color w:val="000000"/>
                <w:kern w:val="0"/>
                <w:sz w:val="24"/>
                <w:szCs w:val="24"/>
              </w:rPr>
            </w:pPr>
          </w:p>
        </w:tc>
        <w:tc>
          <w:tcPr>
            <w:tcW w:w="2611"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防火墙★</w:t>
            </w:r>
          </w:p>
        </w:tc>
        <w:tc>
          <w:tcPr>
            <w:tcW w:w="1100"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台</w:t>
            </w:r>
          </w:p>
        </w:tc>
        <w:tc>
          <w:tcPr>
            <w:tcW w:w="1644"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5</w:t>
            </w:r>
          </w:p>
        </w:tc>
        <w:tc>
          <w:tcPr>
            <w:tcW w:w="1315" w:type="dxa"/>
            <w:vMerge w:val="continue"/>
            <w:noWrap w:val="0"/>
            <w:vAlign w:val="center"/>
          </w:tcPr>
          <w:p>
            <w:pPr>
              <w:shd w:val="clear" w:color="auto" w:fill="FFFFFF"/>
              <w:snapToGrid w:val="0"/>
              <w:ind w:firstLine="480" w:firstLineChars="200"/>
              <w:jc w:val="center"/>
              <w:rPr>
                <w:rFonts w:ascii="宋体" w:hAnsi="宋体" w:eastAsia="宋体" w:cs="宋体"/>
                <w:color w:val="000000"/>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3" w:hRule="atLeast"/>
          <w:jc w:val="center"/>
        </w:trPr>
        <w:tc>
          <w:tcPr>
            <w:tcW w:w="864" w:type="dxa"/>
            <w:vMerge w:val="continue"/>
            <w:noWrap w:val="0"/>
            <w:vAlign w:val="center"/>
          </w:tcPr>
          <w:p>
            <w:pPr>
              <w:shd w:val="clear" w:color="auto" w:fill="FFFFFF"/>
              <w:snapToGrid w:val="0"/>
              <w:ind w:left="3" w:leftChars="-19" w:hanging="43" w:hangingChars="18"/>
              <w:jc w:val="center"/>
              <w:rPr>
                <w:rFonts w:ascii="宋体" w:hAnsi="宋体" w:eastAsia="宋体" w:cs="宋体"/>
                <w:color w:val="000000"/>
                <w:kern w:val="0"/>
                <w:sz w:val="24"/>
                <w:szCs w:val="24"/>
              </w:rPr>
            </w:pPr>
          </w:p>
        </w:tc>
        <w:tc>
          <w:tcPr>
            <w:tcW w:w="1252" w:type="dxa"/>
            <w:vMerge w:val="continue"/>
            <w:noWrap w:val="0"/>
            <w:vAlign w:val="center"/>
          </w:tcPr>
          <w:p>
            <w:pPr>
              <w:shd w:val="clear" w:color="auto" w:fill="FFFFFF"/>
              <w:snapToGrid w:val="0"/>
              <w:ind w:firstLine="480" w:firstLineChars="200"/>
              <w:jc w:val="center"/>
              <w:rPr>
                <w:rFonts w:ascii="宋体" w:hAnsi="宋体" w:eastAsia="宋体" w:cs="宋体"/>
                <w:color w:val="000000"/>
                <w:kern w:val="0"/>
                <w:sz w:val="24"/>
                <w:szCs w:val="24"/>
              </w:rPr>
            </w:pPr>
          </w:p>
        </w:tc>
        <w:tc>
          <w:tcPr>
            <w:tcW w:w="2611"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三层交换机</w:t>
            </w:r>
          </w:p>
        </w:tc>
        <w:tc>
          <w:tcPr>
            <w:tcW w:w="1100"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台</w:t>
            </w:r>
          </w:p>
        </w:tc>
        <w:tc>
          <w:tcPr>
            <w:tcW w:w="1644"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5</w:t>
            </w:r>
          </w:p>
        </w:tc>
        <w:tc>
          <w:tcPr>
            <w:tcW w:w="1315" w:type="dxa"/>
            <w:vMerge w:val="continue"/>
            <w:noWrap w:val="0"/>
            <w:vAlign w:val="center"/>
          </w:tcPr>
          <w:p>
            <w:pPr>
              <w:shd w:val="clear" w:color="auto" w:fill="FFFFFF"/>
              <w:snapToGrid w:val="0"/>
              <w:ind w:firstLine="480" w:firstLineChars="200"/>
              <w:jc w:val="center"/>
              <w:rPr>
                <w:rFonts w:ascii="宋体" w:hAnsi="宋体" w:eastAsia="宋体" w:cs="宋体"/>
                <w:color w:val="000000"/>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3" w:hRule="atLeast"/>
          <w:jc w:val="center"/>
        </w:trPr>
        <w:tc>
          <w:tcPr>
            <w:tcW w:w="864" w:type="dxa"/>
            <w:vMerge w:val="continue"/>
            <w:noWrap w:val="0"/>
            <w:vAlign w:val="center"/>
          </w:tcPr>
          <w:p>
            <w:pPr>
              <w:shd w:val="clear" w:color="auto" w:fill="FFFFFF"/>
              <w:snapToGrid w:val="0"/>
              <w:ind w:left="3" w:leftChars="-19" w:hanging="43" w:hangingChars="18"/>
              <w:jc w:val="center"/>
              <w:rPr>
                <w:rFonts w:ascii="宋体" w:hAnsi="宋体" w:eastAsia="宋体" w:cs="宋体"/>
                <w:color w:val="000000"/>
                <w:kern w:val="0"/>
                <w:sz w:val="24"/>
                <w:szCs w:val="24"/>
              </w:rPr>
            </w:pPr>
          </w:p>
        </w:tc>
        <w:tc>
          <w:tcPr>
            <w:tcW w:w="1252" w:type="dxa"/>
            <w:vMerge w:val="continue"/>
            <w:noWrap w:val="0"/>
            <w:vAlign w:val="center"/>
          </w:tcPr>
          <w:p>
            <w:pPr>
              <w:shd w:val="clear" w:color="auto" w:fill="FFFFFF"/>
              <w:snapToGrid w:val="0"/>
              <w:ind w:firstLine="480" w:firstLineChars="200"/>
              <w:jc w:val="center"/>
              <w:rPr>
                <w:rFonts w:ascii="宋体" w:hAnsi="宋体" w:eastAsia="宋体" w:cs="宋体"/>
                <w:color w:val="000000"/>
                <w:kern w:val="0"/>
                <w:sz w:val="24"/>
                <w:szCs w:val="24"/>
              </w:rPr>
            </w:pPr>
          </w:p>
        </w:tc>
        <w:tc>
          <w:tcPr>
            <w:tcW w:w="2611"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二层交换机</w:t>
            </w:r>
          </w:p>
        </w:tc>
        <w:tc>
          <w:tcPr>
            <w:tcW w:w="1100"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台</w:t>
            </w:r>
          </w:p>
        </w:tc>
        <w:tc>
          <w:tcPr>
            <w:tcW w:w="1644"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10</w:t>
            </w:r>
          </w:p>
        </w:tc>
        <w:tc>
          <w:tcPr>
            <w:tcW w:w="1315" w:type="dxa"/>
            <w:vMerge w:val="continue"/>
            <w:noWrap w:val="0"/>
            <w:vAlign w:val="center"/>
          </w:tcPr>
          <w:p>
            <w:pPr>
              <w:shd w:val="clear" w:color="auto" w:fill="FFFFFF"/>
              <w:snapToGrid w:val="0"/>
              <w:ind w:firstLine="480" w:firstLineChars="200"/>
              <w:jc w:val="center"/>
              <w:rPr>
                <w:rFonts w:ascii="宋体" w:hAnsi="宋体" w:eastAsia="宋体" w:cs="宋体"/>
                <w:color w:val="000000"/>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3" w:hRule="atLeast"/>
          <w:jc w:val="center"/>
        </w:trPr>
        <w:tc>
          <w:tcPr>
            <w:tcW w:w="864" w:type="dxa"/>
            <w:vMerge w:val="continue"/>
            <w:noWrap w:val="0"/>
            <w:vAlign w:val="center"/>
          </w:tcPr>
          <w:p>
            <w:pPr>
              <w:shd w:val="clear" w:color="auto" w:fill="FFFFFF"/>
              <w:snapToGrid w:val="0"/>
              <w:ind w:left="3" w:leftChars="-19" w:hanging="43" w:hangingChars="18"/>
              <w:jc w:val="center"/>
              <w:rPr>
                <w:rFonts w:ascii="宋体" w:hAnsi="宋体" w:eastAsia="宋体" w:cs="宋体"/>
                <w:color w:val="000000"/>
                <w:kern w:val="0"/>
                <w:sz w:val="24"/>
                <w:szCs w:val="24"/>
              </w:rPr>
            </w:pPr>
          </w:p>
        </w:tc>
        <w:tc>
          <w:tcPr>
            <w:tcW w:w="1252" w:type="dxa"/>
            <w:vMerge w:val="continue"/>
            <w:noWrap w:val="0"/>
            <w:vAlign w:val="center"/>
          </w:tcPr>
          <w:p>
            <w:pPr>
              <w:shd w:val="clear" w:color="auto" w:fill="FFFFFF"/>
              <w:snapToGrid w:val="0"/>
              <w:ind w:firstLine="480" w:firstLineChars="200"/>
              <w:jc w:val="center"/>
              <w:rPr>
                <w:rFonts w:ascii="宋体" w:hAnsi="宋体" w:eastAsia="宋体" w:cs="宋体"/>
                <w:color w:val="000000"/>
                <w:kern w:val="0"/>
                <w:sz w:val="24"/>
                <w:szCs w:val="24"/>
              </w:rPr>
            </w:pPr>
          </w:p>
        </w:tc>
        <w:tc>
          <w:tcPr>
            <w:tcW w:w="2611"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无线路由</w:t>
            </w:r>
          </w:p>
        </w:tc>
        <w:tc>
          <w:tcPr>
            <w:tcW w:w="1100"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台</w:t>
            </w:r>
          </w:p>
        </w:tc>
        <w:tc>
          <w:tcPr>
            <w:tcW w:w="1644"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5</w:t>
            </w:r>
          </w:p>
        </w:tc>
        <w:tc>
          <w:tcPr>
            <w:tcW w:w="1315" w:type="dxa"/>
            <w:vMerge w:val="continue"/>
            <w:noWrap w:val="0"/>
            <w:vAlign w:val="center"/>
          </w:tcPr>
          <w:p>
            <w:pPr>
              <w:shd w:val="clear" w:color="auto" w:fill="FFFFFF"/>
              <w:snapToGrid w:val="0"/>
              <w:ind w:firstLine="480" w:firstLineChars="200"/>
              <w:jc w:val="center"/>
              <w:rPr>
                <w:rFonts w:ascii="宋体" w:hAnsi="宋体" w:eastAsia="宋体" w:cs="宋体"/>
                <w:color w:val="000000"/>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3" w:hRule="atLeast"/>
          <w:jc w:val="center"/>
        </w:trPr>
        <w:tc>
          <w:tcPr>
            <w:tcW w:w="864" w:type="dxa"/>
            <w:vMerge w:val="continue"/>
            <w:noWrap w:val="0"/>
            <w:vAlign w:val="center"/>
          </w:tcPr>
          <w:p>
            <w:pPr>
              <w:shd w:val="clear" w:color="auto" w:fill="FFFFFF"/>
              <w:snapToGrid w:val="0"/>
              <w:ind w:left="3" w:leftChars="-19" w:hanging="43" w:hangingChars="18"/>
              <w:jc w:val="center"/>
              <w:rPr>
                <w:rFonts w:ascii="宋体" w:hAnsi="宋体" w:eastAsia="宋体" w:cs="宋体"/>
                <w:color w:val="000000"/>
                <w:kern w:val="0"/>
                <w:sz w:val="24"/>
                <w:szCs w:val="24"/>
              </w:rPr>
            </w:pPr>
          </w:p>
        </w:tc>
        <w:tc>
          <w:tcPr>
            <w:tcW w:w="1252" w:type="dxa"/>
            <w:vMerge w:val="continue"/>
            <w:noWrap w:val="0"/>
            <w:vAlign w:val="center"/>
          </w:tcPr>
          <w:p>
            <w:pPr>
              <w:shd w:val="clear" w:color="auto" w:fill="FFFFFF"/>
              <w:snapToGrid w:val="0"/>
              <w:ind w:firstLine="480" w:firstLineChars="200"/>
              <w:jc w:val="center"/>
              <w:rPr>
                <w:rFonts w:ascii="宋体" w:hAnsi="宋体" w:eastAsia="宋体" w:cs="宋体"/>
                <w:color w:val="000000"/>
                <w:kern w:val="0"/>
                <w:sz w:val="24"/>
                <w:szCs w:val="24"/>
              </w:rPr>
            </w:pPr>
          </w:p>
        </w:tc>
        <w:tc>
          <w:tcPr>
            <w:tcW w:w="2611"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网络检测仪</w:t>
            </w:r>
          </w:p>
        </w:tc>
        <w:tc>
          <w:tcPr>
            <w:tcW w:w="1100"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把</w:t>
            </w:r>
          </w:p>
        </w:tc>
        <w:tc>
          <w:tcPr>
            <w:tcW w:w="1644"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10</w:t>
            </w:r>
          </w:p>
        </w:tc>
        <w:tc>
          <w:tcPr>
            <w:tcW w:w="1315" w:type="dxa"/>
            <w:vMerge w:val="continue"/>
            <w:noWrap w:val="0"/>
            <w:vAlign w:val="center"/>
          </w:tcPr>
          <w:p>
            <w:pPr>
              <w:shd w:val="clear" w:color="auto" w:fill="FFFFFF"/>
              <w:snapToGrid w:val="0"/>
              <w:ind w:firstLine="480" w:firstLineChars="200"/>
              <w:jc w:val="center"/>
              <w:rPr>
                <w:rFonts w:ascii="宋体" w:hAnsi="宋体" w:eastAsia="宋体" w:cs="宋体"/>
                <w:color w:val="000000"/>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3" w:hRule="atLeast"/>
          <w:jc w:val="center"/>
        </w:trPr>
        <w:tc>
          <w:tcPr>
            <w:tcW w:w="864" w:type="dxa"/>
            <w:vMerge w:val="continue"/>
            <w:noWrap w:val="0"/>
            <w:vAlign w:val="center"/>
          </w:tcPr>
          <w:p>
            <w:pPr>
              <w:shd w:val="clear" w:color="auto" w:fill="FFFFFF"/>
              <w:snapToGrid w:val="0"/>
              <w:ind w:left="3" w:leftChars="-19" w:hanging="43" w:hangingChars="18"/>
              <w:jc w:val="center"/>
              <w:rPr>
                <w:rFonts w:ascii="宋体" w:hAnsi="宋体" w:eastAsia="宋体" w:cs="宋体"/>
                <w:color w:val="000000"/>
                <w:kern w:val="0"/>
                <w:sz w:val="24"/>
                <w:szCs w:val="24"/>
              </w:rPr>
            </w:pPr>
          </w:p>
        </w:tc>
        <w:tc>
          <w:tcPr>
            <w:tcW w:w="1252" w:type="dxa"/>
            <w:vMerge w:val="continue"/>
            <w:noWrap w:val="0"/>
            <w:vAlign w:val="center"/>
          </w:tcPr>
          <w:p>
            <w:pPr>
              <w:shd w:val="clear" w:color="auto" w:fill="FFFFFF"/>
              <w:snapToGrid w:val="0"/>
              <w:ind w:firstLine="480" w:firstLineChars="200"/>
              <w:jc w:val="center"/>
              <w:rPr>
                <w:rFonts w:ascii="宋体" w:hAnsi="宋体" w:eastAsia="宋体" w:cs="宋体"/>
                <w:color w:val="000000"/>
                <w:kern w:val="0"/>
                <w:sz w:val="24"/>
                <w:szCs w:val="24"/>
              </w:rPr>
            </w:pPr>
          </w:p>
        </w:tc>
        <w:tc>
          <w:tcPr>
            <w:tcW w:w="2611"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网络钳等工具</w:t>
            </w:r>
          </w:p>
        </w:tc>
        <w:tc>
          <w:tcPr>
            <w:tcW w:w="1100"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把</w:t>
            </w:r>
          </w:p>
        </w:tc>
        <w:tc>
          <w:tcPr>
            <w:tcW w:w="1644"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10</w:t>
            </w:r>
          </w:p>
        </w:tc>
        <w:tc>
          <w:tcPr>
            <w:tcW w:w="1315" w:type="dxa"/>
            <w:vMerge w:val="continue"/>
            <w:noWrap w:val="0"/>
            <w:vAlign w:val="center"/>
          </w:tcPr>
          <w:p>
            <w:pPr>
              <w:shd w:val="clear" w:color="auto" w:fill="FFFFFF"/>
              <w:snapToGrid w:val="0"/>
              <w:ind w:firstLine="480" w:firstLineChars="200"/>
              <w:jc w:val="center"/>
              <w:rPr>
                <w:rFonts w:ascii="宋体" w:hAnsi="宋体" w:eastAsia="宋体" w:cs="宋体"/>
                <w:color w:val="000000"/>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3" w:hRule="atLeast"/>
          <w:jc w:val="center"/>
        </w:trPr>
        <w:tc>
          <w:tcPr>
            <w:tcW w:w="864" w:type="dxa"/>
            <w:vMerge w:val="restart"/>
            <w:noWrap w:val="0"/>
            <w:vAlign w:val="center"/>
          </w:tcPr>
          <w:p>
            <w:pPr>
              <w:shd w:val="clear" w:color="auto" w:fill="FFFFFF"/>
              <w:snapToGrid w:val="0"/>
              <w:ind w:left="3" w:leftChars="-19" w:hanging="43" w:hangingChars="18"/>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6</w:t>
            </w:r>
          </w:p>
        </w:tc>
        <w:tc>
          <w:tcPr>
            <w:tcW w:w="1252" w:type="dxa"/>
            <w:vMerge w:val="restart"/>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网络综合布线实训室</w:t>
            </w:r>
          </w:p>
        </w:tc>
        <w:tc>
          <w:tcPr>
            <w:tcW w:w="2611"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综合布线仿真墙</w:t>
            </w:r>
          </w:p>
        </w:tc>
        <w:tc>
          <w:tcPr>
            <w:tcW w:w="1100"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模块</w:t>
            </w:r>
          </w:p>
        </w:tc>
        <w:tc>
          <w:tcPr>
            <w:tcW w:w="1644"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8/40</w:t>
            </w:r>
          </w:p>
        </w:tc>
        <w:tc>
          <w:tcPr>
            <w:tcW w:w="1315" w:type="dxa"/>
            <w:vMerge w:val="restart"/>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sz w:val="24"/>
                <w:szCs w:val="24"/>
              </w:rPr>
              <w:t>1台套/5人，分组教学，其它设备小组共用。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3" w:hRule="atLeast"/>
          <w:jc w:val="center"/>
        </w:trPr>
        <w:tc>
          <w:tcPr>
            <w:tcW w:w="864" w:type="dxa"/>
            <w:vMerge w:val="continue"/>
            <w:noWrap w:val="0"/>
            <w:vAlign w:val="center"/>
          </w:tcPr>
          <w:p>
            <w:pPr>
              <w:shd w:val="clear" w:color="auto" w:fill="FFFFFF"/>
              <w:snapToGrid w:val="0"/>
              <w:ind w:left="3" w:leftChars="-19" w:hanging="43" w:hangingChars="18"/>
              <w:jc w:val="center"/>
              <w:rPr>
                <w:rFonts w:ascii="宋体" w:hAnsi="宋体" w:eastAsia="宋体" w:cs="宋体"/>
                <w:color w:val="000000"/>
                <w:kern w:val="0"/>
                <w:sz w:val="24"/>
                <w:szCs w:val="24"/>
              </w:rPr>
            </w:pPr>
          </w:p>
        </w:tc>
        <w:tc>
          <w:tcPr>
            <w:tcW w:w="1252" w:type="dxa"/>
            <w:vMerge w:val="continue"/>
            <w:noWrap w:val="0"/>
            <w:vAlign w:val="center"/>
          </w:tcPr>
          <w:p>
            <w:pPr>
              <w:shd w:val="clear" w:color="auto" w:fill="FFFFFF"/>
              <w:snapToGrid w:val="0"/>
              <w:jc w:val="center"/>
              <w:rPr>
                <w:rFonts w:ascii="宋体" w:hAnsi="宋体" w:eastAsia="宋体" w:cs="宋体"/>
                <w:color w:val="000000"/>
                <w:kern w:val="0"/>
                <w:sz w:val="24"/>
                <w:szCs w:val="24"/>
              </w:rPr>
            </w:pPr>
          </w:p>
        </w:tc>
        <w:tc>
          <w:tcPr>
            <w:tcW w:w="2611"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光缆配线实训装置</w:t>
            </w:r>
          </w:p>
        </w:tc>
        <w:tc>
          <w:tcPr>
            <w:tcW w:w="1100"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台</w:t>
            </w:r>
          </w:p>
        </w:tc>
        <w:tc>
          <w:tcPr>
            <w:tcW w:w="1644"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4/40</w:t>
            </w:r>
          </w:p>
        </w:tc>
        <w:tc>
          <w:tcPr>
            <w:tcW w:w="1315" w:type="dxa"/>
            <w:vMerge w:val="continue"/>
            <w:noWrap w:val="0"/>
            <w:vAlign w:val="center"/>
          </w:tcPr>
          <w:p>
            <w:pPr>
              <w:shd w:val="clear" w:color="auto" w:fill="FFFFFF"/>
              <w:snapToGrid w:val="0"/>
              <w:jc w:val="center"/>
              <w:rPr>
                <w:rFonts w:ascii="宋体" w:hAnsi="宋体" w:eastAsia="宋体" w:cs="宋体"/>
                <w:color w:val="000000"/>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3" w:hRule="atLeast"/>
          <w:jc w:val="center"/>
        </w:trPr>
        <w:tc>
          <w:tcPr>
            <w:tcW w:w="864" w:type="dxa"/>
            <w:vMerge w:val="continue"/>
            <w:noWrap w:val="0"/>
            <w:vAlign w:val="center"/>
          </w:tcPr>
          <w:p>
            <w:pPr>
              <w:shd w:val="clear" w:color="auto" w:fill="FFFFFF"/>
              <w:snapToGrid w:val="0"/>
              <w:ind w:left="3" w:leftChars="-19" w:hanging="43" w:hangingChars="18"/>
              <w:jc w:val="center"/>
              <w:rPr>
                <w:rFonts w:ascii="宋体" w:hAnsi="宋体" w:eastAsia="宋体" w:cs="宋体"/>
                <w:color w:val="000000"/>
                <w:kern w:val="0"/>
                <w:sz w:val="24"/>
                <w:szCs w:val="24"/>
              </w:rPr>
            </w:pPr>
          </w:p>
        </w:tc>
        <w:tc>
          <w:tcPr>
            <w:tcW w:w="1252" w:type="dxa"/>
            <w:vMerge w:val="continue"/>
            <w:noWrap w:val="0"/>
            <w:vAlign w:val="center"/>
          </w:tcPr>
          <w:p>
            <w:pPr>
              <w:shd w:val="clear" w:color="auto" w:fill="FFFFFF"/>
              <w:snapToGrid w:val="0"/>
              <w:jc w:val="center"/>
              <w:rPr>
                <w:rFonts w:ascii="宋体" w:hAnsi="宋体" w:eastAsia="宋体" w:cs="宋体"/>
                <w:color w:val="000000"/>
                <w:kern w:val="0"/>
                <w:sz w:val="24"/>
                <w:szCs w:val="24"/>
              </w:rPr>
            </w:pPr>
          </w:p>
        </w:tc>
        <w:tc>
          <w:tcPr>
            <w:tcW w:w="2611"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故障检测装置</w:t>
            </w:r>
          </w:p>
        </w:tc>
        <w:tc>
          <w:tcPr>
            <w:tcW w:w="1100"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台</w:t>
            </w:r>
          </w:p>
        </w:tc>
        <w:tc>
          <w:tcPr>
            <w:tcW w:w="1644"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1</w:t>
            </w:r>
          </w:p>
        </w:tc>
        <w:tc>
          <w:tcPr>
            <w:tcW w:w="1315" w:type="dxa"/>
            <w:vMerge w:val="continue"/>
            <w:noWrap w:val="0"/>
            <w:vAlign w:val="center"/>
          </w:tcPr>
          <w:p>
            <w:pPr>
              <w:shd w:val="clear" w:color="auto" w:fill="FFFFFF"/>
              <w:snapToGrid w:val="0"/>
              <w:jc w:val="center"/>
              <w:rPr>
                <w:rFonts w:ascii="宋体" w:hAnsi="宋体" w:eastAsia="宋体" w:cs="宋体"/>
                <w:color w:val="000000"/>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3" w:hRule="atLeast"/>
          <w:jc w:val="center"/>
        </w:trPr>
        <w:tc>
          <w:tcPr>
            <w:tcW w:w="864" w:type="dxa"/>
            <w:vMerge w:val="continue"/>
            <w:noWrap w:val="0"/>
            <w:vAlign w:val="center"/>
          </w:tcPr>
          <w:p>
            <w:pPr>
              <w:shd w:val="clear" w:color="auto" w:fill="FFFFFF"/>
              <w:snapToGrid w:val="0"/>
              <w:ind w:left="3" w:leftChars="-19" w:hanging="43" w:hangingChars="18"/>
              <w:jc w:val="center"/>
              <w:rPr>
                <w:rFonts w:ascii="宋体" w:hAnsi="宋体" w:eastAsia="宋体" w:cs="宋体"/>
                <w:color w:val="000000"/>
                <w:kern w:val="0"/>
                <w:sz w:val="24"/>
                <w:szCs w:val="24"/>
              </w:rPr>
            </w:pPr>
          </w:p>
        </w:tc>
        <w:tc>
          <w:tcPr>
            <w:tcW w:w="1252" w:type="dxa"/>
            <w:vMerge w:val="continue"/>
            <w:noWrap w:val="0"/>
            <w:vAlign w:val="center"/>
          </w:tcPr>
          <w:p>
            <w:pPr>
              <w:shd w:val="clear" w:color="auto" w:fill="FFFFFF"/>
              <w:snapToGrid w:val="0"/>
              <w:jc w:val="center"/>
              <w:rPr>
                <w:rFonts w:ascii="宋体" w:hAnsi="宋体" w:eastAsia="宋体" w:cs="宋体"/>
                <w:color w:val="000000"/>
                <w:kern w:val="0"/>
                <w:sz w:val="24"/>
                <w:szCs w:val="24"/>
              </w:rPr>
            </w:pPr>
          </w:p>
        </w:tc>
        <w:tc>
          <w:tcPr>
            <w:tcW w:w="2611"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光纤熔接机★</w:t>
            </w:r>
          </w:p>
        </w:tc>
        <w:tc>
          <w:tcPr>
            <w:tcW w:w="1100"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台</w:t>
            </w:r>
          </w:p>
        </w:tc>
        <w:tc>
          <w:tcPr>
            <w:tcW w:w="1644"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1</w:t>
            </w:r>
          </w:p>
        </w:tc>
        <w:tc>
          <w:tcPr>
            <w:tcW w:w="1315" w:type="dxa"/>
            <w:vMerge w:val="continue"/>
            <w:noWrap w:val="0"/>
            <w:vAlign w:val="center"/>
          </w:tcPr>
          <w:p>
            <w:pPr>
              <w:shd w:val="clear" w:color="auto" w:fill="FFFFFF"/>
              <w:snapToGrid w:val="0"/>
              <w:jc w:val="center"/>
              <w:rPr>
                <w:rFonts w:ascii="宋体" w:hAnsi="宋体" w:eastAsia="宋体" w:cs="宋体"/>
                <w:color w:val="000000"/>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3" w:hRule="atLeast"/>
          <w:jc w:val="center"/>
        </w:trPr>
        <w:tc>
          <w:tcPr>
            <w:tcW w:w="864" w:type="dxa"/>
            <w:vMerge w:val="continue"/>
            <w:noWrap w:val="0"/>
            <w:vAlign w:val="center"/>
          </w:tcPr>
          <w:p>
            <w:pPr>
              <w:shd w:val="clear" w:color="auto" w:fill="FFFFFF"/>
              <w:snapToGrid w:val="0"/>
              <w:ind w:left="3" w:leftChars="-19" w:hanging="43" w:hangingChars="18"/>
              <w:jc w:val="center"/>
              <w:rPr>
                <w:rFonts w:ascii="宋体" w:hAnsi="宋体" w:eastAsia="宋体" w:cs="宋体"/>
                <w:color w:val="000000"/>
                <w:kern w:val="0"/>
                <w:sz w:val="24"/>
                <w:szCs w:val="24"/>
              </w:rPr>
            </w:pPr>
          </w:p>
        </w:tc>
        <w:tc>
          <w:tcPr>
            <w:tcW w:w="1252" w:type="dxa"/>
            <w:vMerge w:val="continue"/>
            <w:noWrap w:val="0"/>
            <w:vAlign w:val="center"/>
          </w:tcPr>
          <w:p>
            <w:pPr>
              <w:shd w:val="clear" w:color="auto" w:fill="FFFFFF"/>
              <w:snapToGrid w:val="0"/>
              <w:jc w:val="center"/>
              <w:rPr>
                <w:rFonts w:ascii="宋体" w:hAnsi="宋体" w:eastAsia="宋体" w:cs="宋体"/>
                <w:color w:val="000000"/>
                <w:kern w:val="0"/>
                <w:sz w:val="24"/>
                <w:szCs w:val="24"/>
              </w:rPr>
            </w:pPr>
          </w:p>
        </w:tc>
        <w:tc>
          <w:tcPr>
            <w:tcW w:w="2611"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光纤工具箱★</w:t>
            </w:r>
          </w:p>
        </w:tc>
        <w:tc>
          <w:tcPr>
            <w:tcW w:w="1100"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个</w:t>
            </w:r>
          </w:p>
        </w:tc>
        <w:tc>
          <w:tcPr>
            <w:tcW w:w="1644"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1</w:t>
            </w:r>
          </w:p>
        </w:tc>
        <w:tc>
          <w:tcPr>
            <w:tcW w:w="1315" w:type="dxa"/>
            <w:vMerge w:val="continue"/>
            <w:noWrap w:val="0"/>
            <w:vAlign w:val="center"/>
          </w:tcPr>
          <w:p>
            <w:pPr>
              <w:shd w:val="clear" w:color="auto" w:fill="FFFFFF"/>
              <w:snapToGrid w:val="0"/>
              <w:jc w:val="center"/>
              <w:rPr>
                <w:rFonts w:ascii="宋体" w:hAnsi="宋体" w:eastAsia="宋体" w:cs="宋体"/>
                <w:color w:val="000000"/>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3" w:hRule="atLeast"/>
          <w:jc w:val="center"/>
        </w:trPr>
        <w:tc>
          <w:tcPr>
            <w:tcW w:w="864" w:type="dxa"/>
            <w:vMerge w:val="continue"/>
            <w:noWrap w:val="0"/>
            <w:vAlign w:val="center"/>
          </w:tcPr>
          <w:p>
            <w:pPr>
              <w:shd w:val="clear" w:color="auto" w:fill="FFFFFF"/>
              <w:snapToGrid w:val="0"/>
              <w:ind w:left="3" w:leftChars="-19" w:hanging="43" w:hangingChars="18"/>
              <w:jc w:val="center"/>
              <w:rPr>
                <w:rFonts w:ascii="宋体" w:hAnsi="宋体" w:eastAsia="宋体" w:cs="宋体"/>
                <w:color w:val="000000"/>
                <w:kern w:val="0"/>
                <w:sz w:val="24"/>
                <w:szCs w:val="24"/>
              </w:rPr>
            </w:pPr>
          </w:p>
        </w:tc>
        <w:tc>
          <w:tcPr>
            <w:tcW w:w="1252" w:type="dxa"/>
            <w:vMerge w:val="continue"/>
            <w:noWrap w:val="0"/>
            <w:vAlign w:val="center"/>
          </w:tcPr>
          <w:p>
            <w:pPr>
              <w:shd w:val="clear" w:color="auto" w:fill="FFFFFF"/>
              <w:snapToGrid w:val="0"/>
              <w:jc w:val="center"/>
              <w:rPr>
                <w:rFonts w:ascii="宋体" w:hAnsi="宋体" w:eastAsia="宋体" w:cs="宋体"/>
                <w:color w:val="000000"/>
                <w:kern w:val="0"/>
                <w:sz w:val="24"/>
                <w:szCs w:val="24"/>
              </w:rPr>
            </w:pPr>
          </w:p>
        </w:tc>
        <w:tc>
          <w:tcPr>
            <w:tcW w:w="2611"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铜缆工具箱</w:t>
            </w:r>
          </w:p>
        </w:tc>
        <w:tc>
          <w:tcPr>
            <w:tcW w:w="1100"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只</w:t>
            </w:r>
          </w:p>
        </w:tc>
        <w:tc>
          <w:tcPr>
            <w:tcW w:w="1644"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10</w:t>
            </w:r>
          </w:p>
        </w:tc>
        <w:tc>
          <w:tcPr>
            <w:tcW w:w="1315" w:type="dxa"/>
            <w:vMerge w:val="continue"/>
            <w:noWrap w:val="0"/>
            <w:vAlign w:val="center"/>
          </w:tcPr>
          <w:p>
            <w:pPr>
              <w:shd w:val="clear" w:color="auto" w:fill="FFFFFF"/>
              <w:snapToGrid w:val="0"/>
              <w:jc w:val="center"/>
              <w:rPr>
                <w:rFonts w:ascii="宋体" w:hAnsi="宋体" w:eastAsia="宋体" w:cs="宋体"/>
                <w:color w:val="000000"/>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3" w:hRule="atLeast"/>
          <w:jc w:val="center"/>
        </w:trPr>
        <w:tc>
          <w:tcPr>
            <w:tcW w:w="864" w:type="dxa"/>
            <w:vMerge w:val="continue"/>
            <w:noWrap w:val="0"/>
            <w:vAlign w:val="center"/>
          </w:tcPr>
          <w:p>
            <w:pPr>
              <w:shd w:val="clear" w:color="auto" w:fill="FFFFFF"/>
              <w:snapToGrid w:val="0"/>
              <w:ind w:left="3" w:leftChars="-19" w:hanging="43" w:hangingChars="18"/>
              <w:jc w:val="center"/>
              <w:rPr>
                <w:rFonts w:ascii="宋体" w:hAnsi="宋体" w:eastAsia="宋体" w:cs="宋体"/>
                <w:color w:val="000000"/>
                <w:kern w:val="0"/>
                <w:sz w:val="24"/>
                <w:szCs w:val="24"/>
              </w:rPr>
            </w:pPr>
          </w:p>
        </w:tc>
        <w:tc>
          <w:tcPr>
            <w:tcW w:w="1252" w:type="dxa"/>
            <w:vMerge w:val="continue"/>
            <w:noWrap w:val="0"/>
            <w:vAlign w:val="center"/>
          </w:tcPr>
          <w:p>
            <w:pPr>
              <w:shd w:val="clear" w:color="auto" w:fill="FFFFFF"/>
              <w:snapToGrid w:val="0"/>
              <w:jc w:val="center"/>
              <w:rPr>
                <w:rFonts w:ascii="宋体" w:hAnsi="宋体" w:eastAsia="宋体" w:cs="宋体"/>
                <w:color w:val="000000"/>
                <w:kern w:val="0"/>
                <w:sz w:val="24"/>
                <w:szCs w:val="24"/>
              </w:rPr>
            </w:pPr>
          </w:p>
        </w:tc>
        <w:tc>
          <w:tcPr>
            <w:tcW w:w="2611"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登高梯子</w:t>
            </w:r>
          </w:p>
        </w:tc>
        <w:tc>
          <w:tcPr>
            <w:tcW w:w="1100"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个</w:t>
            </w:r>
          </w:p>
        </w:tc>
        <w:tc>
          <w:tcPr>
            <w:tcW w:w="1644"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8</w:t>
            </w:r>
          </w:p>
        </w:tc>
        <w:tc>
          <w:tcPr>
            <w:tcW w:w="1315" w:type="dxa"/>
            <w:vMerge w:val="continue"/>
            <w:noWrap w:val="0"/>
            <w:vAlign w:val="center"/>
          </w:tcPr>
          <w:p>
            <w:pPr>
              <w:shd w:val="clear" w:color="auto" w:fill="FFFFFF"/>
              <w:snapToGrid w:val="0"/>
              <w:jc w:val="center"/>
              <w:rPr>
                <w:rFonts w:ascii="宋体" w:hAnsi="宋体" w:eastAsia="宋体" w:cs="宋体"/>
                <w:color w:val="000000"/>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3" w:hRule="atLeast"/>
          <w:jc w:val="center"/>
        </w:trPr>
        <w:tc>
          <w:tcPr>
            <w:tcW w:w="864" w:type="dxa"/>
            <w:vMerge w:val="continue"/>
            <w:noWrap w:val="0"/>
            <w:vAlign w:val="center"/>
          </w:tcPr>
          <w:p>
            <w:pPr>
              <w:shd w:val="clear" w:color="auto" w:fill="FFFFFF"/>
              <w:snapToGrid w:val="0"/>
              <w:ind w:left="3" w:leftChars="-19" w:hanging="43" w:hangingChars="18"/>
              <w:jc w:val="center"/>
              <w:rPr>
                <w:rFonts w:ascii="宋体" w:hAnsi="宋体" w:eastAsia="宋体" w:cs="宋体"/>
                <w:color w:val="000000"/>
                <w:kern w:val="0"/>
                <w:sz w:val="24"/>
                <w:szCs w:val="24"/>
              </w:rPr>
            </w:pPr>
          </w:p>
        </w:tc>
        <w:tc>
          <w:tcPr>
            <w:tcW w:w="1252" w:type="dxa"/>
            <w:vMerge w:val="continue"/>
            <w:noWrap w:val="0"/>
            <w:vAlign w:val="center"/>
          </w:tcPr>
          <w:p>
            <w:pPr>
              <w:shd w:val="clear" w:color="auto" w:fill="FFFFFF"/>
              <w:snapToGrid w:val="0"/>
              <w:jc w:val="center"/>
              <w:rPr>
                <w:rFonts w:ascii="宋体" w:hAnsi="宋体" w:eastAsia="宋体" w:cs="宋体"/>
                <w:color w:val="000000"/>
                <w:kern w:val="0"/>
                <w:sz w:val="24"/>
                <w:szCs w:val="24"/>
              </w:rPr>
            </w:pPr>
          </w:p>
        </w:tc>
        <w:tc>
          <w:tcPr>
            <w:tcW w:w="2611"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电动起子</w:t>
            </w:r>
          </w:p>
        </w:tc>
        <w:tc>
          <w:tcPr>
            <w:tcW w:w="1100"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把</w:t>
            </w:r>
          </w:p>
        </w:tc>
        <w:tc>
          <w:tcPr>
            <w:tcW w:w="1644"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8</w:t>
            </w:r>
          </w:p>
        </w:tc>
        <w:tc>
          <w:tcPr>
            <w:tcW w:w="1315" w:type="dxa"/>
            <w:vMerge w:val="continue"/>
            <w:noWrap w:val="0"/>
            <w:vAlign w:val="center"/>
          </w:tcPr>
          <w:p>
            <w:pPr>
              <w:shd w:val="clear" w:color="auto" w:fill="FFFFFF"/>
              <w:snapToGrid w:val="0"/>
              <w:jc w:val="center"/>
              <w:rPr>
                <w:rFonts w:ascii="宋体" w:hAnsi="宋体" w:eastAsia="宋体" w:cs="宋体"/>
                <w:color w:val="000000"/>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3" w:hRule="atLeast"/>
          <w:jc w:val="center"/>
        </w:trPr>
        <w:tc>
          <w:tcPr>
            <w:tcW w:w="864" w:type="dxa"/>
            <w:vMerge w:val="continue"/>
            <w:noWrap w:val="0"/>
            <w:vAlign w:val="center"/>
          </w:tcPr>
          <w:p>
            <w:pPr>
              <w:shd w:val="clear" w:color="auto" w:fill="FFFFFF"/>
              <w:snapToGrid w:val="0"/>
              <w:ind w:left="3" w:leftChars="-19" w:hanging="43" w:hangingChars="18"/>
              <w:jc w:val="center"/>
              <w:rPr>
                <w:rFonts w:ascii="宋体" w:hAnsi="宋体" w:eastAsia="宋体" w:cs="宋体"/>
                <w:color w:val="000000"/>
                <w:kern w:val="0"/>
                <w:sz w:val="24"/>
                <w:szCs w:val="24"/>
              </w:rPr>
            </w:pPr>
          </w:p>
        </w:tc>
        <w:tc>
          <w:tcPr>
            <w:tcW w:w="1252" w:type="dxa"/>
            <w:vMerge w:val="continue"/>
            <w:noWrap w:val="0"/>
            <w:vAlign w:val="center"/>
          </w:tcPr>
          <w:p>
            <w:pPr>
              <w:shd w:val="clear" w:color="auto" w:fill="FFFFFF"/>
              <w:snapToGrid w:val="0"/>
              <w:jc w:val="center"/>
              <w:rPr>
                <w:rFonts w:ascii="宋体" w:hAnsi="宋体" w:eastAsia="宋体" w:cs="宋体"/>
                <w:color w:val="000000"/>
                <w:kern w:val="0"/>
                <w:sz w:val="24"/>
                <w:szCs w:val="24"/>
              </w:rPr>
            </w:pPr>
          </w:p>
        </w:tc>
        <w:tc>
          <w:tcPr>
            <w:tcW w:w="2611"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工作台</w:t>
            </w:r>
          </w:p>
        </w:tc>
        <w:tc>
          <w:tcPr>
            <w:tcW w:w="1100"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张</w:t>
            </w:r>
          </w:p>
        </w:tc>
        <w:tc>
          <w:tcPr>
            <w:tcW w:w="1644"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8</w:t>
            </w:r>
          </w:p>
        </w:tc>
        <w:tc>
          <w:tcPr>
            <w:tcW w:w="1315" w:type="dxa"/>
            <w:vMerge w:val="continue"/>
            <w:noWrap w:val="0"/>
            <w:vAlign w:val="center"/>
          </w:tcPr>
          <w:p>
            <w:pPr>
              <w:shd w:val="clear" w:color="auto" w:fill="FFFFFF"/>
              <w:snapToGrid w:val="0"/>
              <w:jc w:val="center"/>
              <w:rPr>
                <w:rFonts w:ascii="宋体" w:hAnsi="宋体" w:eastAsia="宋体" w:cs="宋体"/>
                <w:color w:val="000000"/>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3" w:hRule="atLeast"/>
          <w:jc w:val="center"/>
        </w:trPr>
        <w:tc>
          <w:tcPr>
            <w:tcW w:w="864" w:type="dxa"/>
            <w:vMerge w:val="continue"/>
            <w:noWrap w:val="0"/>
            <w:vAlign w:val="center"/>
          </w:tcPr>
          <w:p>
            <w:pPr>
              <w:shd w:val="clear" w:color="auto" w:fill="FFFFFF"/>
              <w:snapToGrid w:val="0"/>
              <w:ind w:left="3" w:leftChars="-19" w:hanging="43" w:hangingChars="18"/>
              <w:jc w:val="center"/>
              <w:rPr>
                <w:rFonts w:ascii="宋体" w:hAnsi="宋体" w:eastAsia="宋体" w:cs="宋体"/>
                <w:color w:val="000000"/>
                <w:kern w:val="0"/>
                <w:sz w:val="24"/>
                <w:szCs w:val="24"/>
              </w:rPr>
            </w:pPr>
          </w:p>
        </w:tc>
        <w:tc>
          <w:tcPr>
            <w:tcW w:w="1252" w:type="dxa"/>
            <w:vMerge w:val="continue"/>
            <w:noWrap w:val="0"/>
            <w:vAlign w:val="center"/>
          </w:tcPr>
          <w:p>
            <w:pPr>
              <w:shd w:val="clear" w:color="auto" w:fill="FFFFFF"/>
              <w:snapToGrid w:val="0"/>
              <w:jc w:val="center"/>
              <w:rPr>
                <w:rFonts w:ascii="宋体" w:hAnsi="宋体" w:eastAsia="宋体" w:cs="宋体"/>
                <w:color w:val="000000"/>
                <w:kern w:val="0"/>
                <w:sz w:val="24"/>
                <w:szCs w:val="24"/>
              </w:rPr>
            </w:pPr>
          </w:p>
        </w:tc>
        <w:tc>
          <w:tcPr>
            <w:tcW w:w="2611"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网络配线架</w:t>
            </w:r>
          </w:p>
        </w:tc>
        <w:tc>
          <w:tcPr>
            <w:tcW w:w="1100"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个</w:t>
            </w:r>
          </w:p>
        </w:tc>
        <w:tc>
          <w:tcPr>
            <w:tcW w:w="1644"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24</w:t>
            </w:r>
          </w:p>
        </w:tc>
        <w:tc>
          <w:tcPr>
            <w:tcW w:w="1315" w:type="dxa"/>
            <w:vMerge w:val="continue"/>
            <w:noWrap w:val="0"/>
            <w:vAlign w:val="center"/>
          </w:tcPr>
          <w:p>
            <w:pPr>
              <w:shd w:val="clear" w:color="auto" w:fill="FFFFFF"/>
              <w:snapToGrid w:val="0"/>
              <w:jc w:val="center"/>
              <w:rPr>
                <w:rFonts w:ascii="宋体" w:hAnsi="宋体" w:eastAsia="宋体" w:cs="宋体"/>
                <w:color w:val="000000"/>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3" w:hRule="atLeast"/>
          <w:jc w:val="center"/>
        </w:trPr>
        <w:tc>
          <w:tcPr>
            <w:tcW w:w="864" w:type="dxa"/>
            <w:vMerge w:val="continue"/>
            <w:noWrap w:val="0"/>
            <w:vAlign w:val="center"/>
          </w:tcPr>
          <w:p>
            <w:pPr>
              <w:shd w:val="clear" w:color="auto" w:fill="FFFFFF"/>
              <w:snapToGrid w:val="0"/>
              <w:ind w:left="3" w:leftChars="-19" w:hanging="43" w:hangingChars="18"/>
              <w:jc w:val="center"/>
              <w:rPr>
                <w:rFonts w:ascii="宋体" w:hAnsi="宋体" w:eastAsia="宋体" w:cs="宋体"/>
                <w:color w:val="000000"/>
                <w:kern w:val="0"/>
                <w:sz w:val="24"/>
                <w:szCs w:val="24"/>
              </w:rPr>
            </w:pPr>
          </w:p>
        </w:tc>
        <w:tc>
          <w:tcPr>
            <w:tcW w:w="1252" w:type="dxa"/>
            <w:vMerge w:val="continue"/>
            <w:noWrap w:val="0"/>
            <w:vAlign w:val="center"/>
          </w:tcPr>
          <w:p>
            <w:pPr>
              <w:shd w:val="clear" w:color="auto" w:fill="FFFFFF"/>
              <w:snapToGrid w:val="0"/>
              <w:jc w:val="center"/>
              <w:rPr>
                <w:rFonts w:ascii="宋体" w:hAnsi="宋体" w:eastAsia="宋体" w:cs="宋体"/>
                <w:color w:val="000000"/>
                <w:kern w:val="0"/>
                <w:sz w:val="24"/>
                <w:szCs w:val="24"/>
              </w:rPr>
            </w:pPr>
          </w:p>
        </w:tc>
        <w:tc>
          <w:tcPr>
            <w:tcW w:w="2611"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通讯跳线架</w:t>
            </w:r>
          </w:p>
        </w:tc>
        <w:tc>
          <w:tcPr>
            <w:tcW w:w="1100"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个</w:t>
            </w:r>
          </w:p>
        </w:tc>
        <w:tc>
          <w:tcPr>
            <w:tcW w:w="1644"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24</w:t>
            </w:r>
          </w:p>
        </w:tc>
        <w:tc>
          <w:tcPr>
            <w:tcW w:w="1315" w:type="dxa"/>
            <w:vMerge w:val="continue"/>
            <w:noWrap w:val="0"/>
            <w:vAlign w:val="center"/>
          </w:tcPr>
          <w:p>
            <w:pPr>
              <w:shd w:val="clear" w:color="auto" w:fill="FFFFFF"/>
              <w:snapToGrid w:val="0"/>
              <w:jc w:val="center"/>
              <w:rPr>
                <w:rFonts w:ascii="宋体" w:hAnsi="宋体" w:eastAsia="宋体" w:cs="宋体"/>
                <w:color w:val="000000"/>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3" w:hRule="atLeast"/>
          <w:jc w:val="center"/>
        </w:trPr>
        <w:tc>
          <w:tcPr>
            <w:tcW w:w="864" w:type="dxa"/>
            <w:vMerge w:val="continue"/>
            <w:noWrap w:val="0"/>
            <w:vAlign w:val="center"/>
          </w:tcPr>
          <w:p>
            <w:pPr>
              <w:shd w:val="clear" w:color="auto" w:fill="FFFFFF"/>
              <w:snapToGrid w:val="0"/>
              <w:ind w:left="3" w:leftChars="-19" w:hanging="43" w:hangingChars="18"/>
              <w:jc w:val="center"/>
              <w:rPr>
                <w:rFonts w:ascii="宋体" w:hAnsi="宋体" w:eastAsia="宋体" w:cs="宋体"/>
                <w:color w:val="000000"/>
                <w:kern w:val="0"/>
                <w:sz w:val="24"/>
                <w:szCs w:val="24"/>
              </w:rPr>
            </w:pPr>
          </w:p>
        </w:tc>
        <w:tc>
          <w:tcPr>
            <w:tcW w:w="1252" w:type="dxa"/>
            <w:vMerge w:val="continue"/>
            <w:noWrap w:val="0"/>
            <w:vAlign w:val="center"/>
          </w:tcPr>
          <w:p>
            <w:pPr>
              <w:shd w:val="clear" w:color="auto" w:fill="FFFFFF"/>
              <w:snapToGrid w:val="0"/>
              <w:ind w:firstLine="480" w:firstLineChars="200"/>
              <w:jc w:val="center"/>
              <w:rPr>
                <w:rFonts w:ascii="宋体" w:hAnsi="宋体" w:eastAsia="宋体" w:cs="宋体"/>
                <w:color w:val="000000"/>
                <w:kern w:val="0"/>
                <w:sz w:val="24"/>
                <w:szCs w:val="24"/>
              </w:rPr>
            </w:pPr>
          </w:p>
        </w:tc>
        <w:tc>
          <w:tcPr>
            <w:tcW w:w="2611"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理线环</w:t>
            </w:r>
          </w:p>
        </w:tc>
        <w:tc>
          <w:tcPr>
            <w:tcW w:w="1100"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个</w:t>
            </w:r>
          </w:p>
        </w:tc>
        <w:tc>
          <w:tcPr>
            <w:tcW w:w="1644"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24</w:t>
            </w:r>
          </w:p>
        </w:tc>
        <w:tc>
          <w:tcPr>
            <w:tcW w:w="1315" w:type="dxa"/>
            <w:vMerge w:val="continue"/>
            <w:noWrap w:val="0"/>
            <w:vAlign w:val="center"/>
          </w:tcPr>
          <w:p>
            <w:pPr>
              <w:shd w:val="clear" w:color="auto" w:fill="FFFFFF"/>
              <w:snapToGrid w:val="0"/>
              <w:jc w:val="center"/>
              <w:rPr>
                <w:rFonts w:ascii="宋体" w:hAnsi="宋体" w:eastAsia="宋体" w:cs="宋体"/>
                <w:color w:val="000000"/>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3" w:hRule="atLeast"/>
          <w:jc w:val="center"/>
        </w:trPr>
        <w:tc>
          <w:tcPr>
            <w:tcW w:w="864" w:type="dxa"/>
            <w:vMerge w:val="continue"/>
            <w:noWrap w:val="0"/>
            <w:vAlign w:val="center"/>
          </w:tcPr>
          <w:p>
            <w:pPr>
              <w:shd w:val="clear" w:color="auto" w:fill="FFFFFF"/>
              <w:snapToGrid w:val="0"/>
              <w:ind w:left="3" w:leftChars="-19" w:hanging="43" w:hangingChars="18"/>
              <w:jc w:val="center"/>
              <w:rPr>
                <w:rFonts w:ascii="宋体" w:hAnsi="宋体" w:eastAsia="宋体" w:cs="宋体"/>
                <w:color w:val="000000"/>
                <w:kern w:val="0"/>
                <w:sz w:val="24"/>
                <w:szCs w:val="24"/>
              </w:rPr>
            </w:pPr>
          </w:p>
        </w:tc>
        <w:tc>
          <w:tcPr>
            <w:tcW w:w="1252" w:type="dxa"/>
            <w:vMerge w:val="continue"/>
            <w:noWrap w:val="0"/>
            <w:vAlign w:val="center"/>
          </w:tcPr>
          <w:p>
            <w:pPr>
              <w:shd w:val="clear" w:color="auto" w:fill="FFFFFF"/>
              <w:snapToGrid w:val="0"/>
              <w:ind w:firstLine="480" w:firstLineChars="200"/>
              <w:jc w:val="center"/>
              <w:rPr>
                <w:rFonts w:ascii="宋体" w:hAnsi="宋体" w:eastAsia="宋体" w:cs="宋体"/>
                <w:color w:val="000000"/>
                <w:kern w:val="0"/>
                <w:sz w:val="24"/>
                <w:szCs w:val="24"/>
              </w:rPr>
            </w:pPr>
          </w:p>
        </w:tc>
        <w:tc>
          <w:tcPr>
            <w:tcW w:w="2611"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底盒+面板</w:t>
            </w:r>
          </w:p>
        </w:tc>
        <w:tc>
          <w:tcPr>
            <w:tcW w:w="1100"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644"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240</w:t>
            </w:r>
          </w:p>
        </w:tc>
        <w:tc>
          <w:tcPr>
            <w:tcW w:w="1315" w:type="dxa"/>
            <w:vMerge w:val="continue"/>
            <w:noWrap w:val="0"/>
            <w:vAlign w:val="center"/>
          </w:tcPr>
          <w:p>
            <w:pPr>
              <w:shd w:val="clear" w:color="auto" w:fill="FFFFFF"/>
              <w:snapToGrid w:val="0"/>
              <w:jc w:val="center"/>
              <w:rPr>
                <w:rFonts w:ascii="宋体" w:hAnsi="宋体" w:eastAsia="宋体" w:cs="宋体"/>
                <w:color w:val="000000"/>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3" w:hRule="atLeast"/>
          <w:jc w:val="center"/>
        </w:trPr>
        <w:tc>
          <w:tcPr>
            <w:tcW w:w="864" w:type="dxa"/>
            <w:vMerge w:val="continue"/>
            <w:noWrap w:val="0"/>
            <w:vAlign w:val="center"/>
          </w:tcPr>
          <w:p>
            <w:pPr>
              <w:shd w:val="clear" w:color="auto" w:fill="FFFFFF"/>
              <w:snapToGrid w:val="0"/>
              <w:ind w:left="3" w:leftChars="-19" w:hanging="43" w:hangingChars="18"/>
              <w:jc w:val="center"/>
              <w:rPr>
                <w:rFonts w:ascii="宋体" w:hAnsi="宋体" w:eastAsia="宋体" w:cs="宋体"/>
                <w:color w:val="000000"/>
                <w:kern w:val="0"/>
                <w:sz w:val="24"/>
                <w:szCs w:val="24"/>
              </w:rPr>
            </w:pPr>
          </w:p>
        </w:tc>
        <w:tc>
          <w:tcPr>
            <w:tcW w:w="1252" w:type="dxa"/>
            <w:vMerge w:val="continue"/>
            <w:noWrap w:val="0"/>
            <w:vAlign w:val="center"/>
          </w:tcPr>
          <w:p>
            <w:pPr>
              <w:shd w:val="clear" w:color="auto" w:fill="FFFFFF"/>
              <w:snapToGrid w:val="0"/>
              <w:ind w:firstLine="480" w:firstLineChars="200"/>
              <w:jc w:val="center"/>
              <w:rPr>
                <w:rFonts w:ascii="宋体" w:hAnsi="宋体" w:eastAsia="宋体" w:cs="宋体"/>
                <w:color w:val="000000"/>
                <w:kern w:val="0"/>
                <w:sz w:val="24"/>
                <w:szCs w:val="24"/>
              </w:rPr>
            </w:pPr>
          </w:p>
        </w:tc>
        <w:tc>
          <w:tcPr>
            <w:tcW w:w="2611"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网络模块</w:t>
            </w:r>
          </w:p>
        </w:tc>
        <w:tc>
          <w:tcPr>
            <w:tcW w:w="1100"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个</w:t>
            </w:r>
          </w:p>
        </w:tc>
        <w:tc>
          <w:tcPr>
            <w:tcW w:w="1644"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480</w:t>
            </w:r>
          </w:p>
        </w:tc>
        <w:tc>
          <w:tcPr>
            <w:tcW w:w="1315" w:type="dxa"/>
            <w:vMerge w:val="continue"/>
            <w:noWrap w:val="0"/>
            <w:vAlign w:val="center"/>
          </w:tcPr>
          <w:p>
            <w:pPr>
              <w:shd w:val="clear" w:color="auto" w:fill="FFFFFF"/>
              <w:snapToGrid w:val="0"/>
              <w:jc w:val="center"/>
              <w:rPr>
                <w:rFonts w:ascii="宋体" w:hAnsi="宋体" w:eastAsia="宋体" w:cs="宋体"/>
                <w:color w:val="000000"/>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3" w:hRule="atLeast"/>
          <w:jc w:val="center"/>
        </w:trPr>
        <w:tc>
          <w:tcPr>
            <w:tcW w:w="864" w:type="dxa"/>
            <w:vMerge w:val="continue"/>
            <w:noWrap w:val="0"/>
            <w:vAlign w:val="center"/>
          </w:tcPr>
          <w:p>
            <w:pPr>
              <w:shd w:val="clear" w:color="auto" w:fill="FFFFFF"/>
              <w:snapToGrid w:val="0"/>
              <w:ind w:left="3" w:leftChars="-19" w:hanging="43" w:hangingChars="18"/>
              <w:jc w:val="center"/>
              <w:rPr>
                <w:rFonts w:ascii="宋体" w:hAnsi="宋体" w:eastAsia="宋体" w:cs="宋体"/>
                <w:color w:val="000000"/>
                <w:kern w:val="0"/>
                <w:sz w:val="24"/>
                <w:szCs w:val="24"/>
              </w:rPr>
            </w:pPr>
          </w:p>
        </w:tc>
        <w:tc>
          <w:tcPr>
            <w:tcW w:w="1252" w:type="dxa"/>
            <w:vMerge w:val="continue"/>
            <w:noWrap w:val="0"/>
            <w:vAlign w:val="center"/>
          </w:tcPr>
          <w:p>
            <w:pPr>
              <w:shd w:val="clear" w:color="auto" w:fill="FFFFFF"/>
              <w:snapToGrid w:val="0"/>
              <w:ind w:firstLine="480" w:firstLineChars="200"/>
              <w:jc w:val="center"/>
              <w:rPr>
                <w:rFonts w:ascii="宋体" w:hAnsi="宋体" w:eastAsia="宋体" w:cs="宋体"/>
                <w:color w:val="000000"/>
                <w:kern w:val="0"/>
                <w:sz w:val="24"/>
                <w:szCs w:val="24"/>
              </w:rPr>
            </w:pPr>
          </w:p>
        </w:tc>
        <w:tc>
          <w:tcPr>
            <w:tcW w:w="2611"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工作服、安全帽</w:t>
            </w:r>
          </w:p>
        </w:tc>
        <w:tc>
          <w:tcPr>
            <w:tcW w:w="1100"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644"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24</w:t>
            </w:r>
          </w:p>
        </w:tc>
        <w:tc>
          <w:tcPr>
            <w:tcW w:w="1315" w:type="dxa"/>
            <w:vMerge w:val="continue"/>
            <w:noWrap w:val="0"/>
            <w:vAlign w:val="center"/>
          </w:tcPr>
          <w:p>
            <w:pPr>
              <w:shd w:val="clear" w:color="auto" w:fill="FFFFFF"/>
              <w:snapToGrid w:val="0"/>
              <w:jc w:val="center"/>
              <w:rPr>
                <w:rFonts w:ascii="宋体" w:hAnsi="宋体" w:eastAsia="宋体" w:cs="宋体"/>
                <w:color w:val="000000"/>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65" w:hRule="atLeast"/>
          <w:jc w:val="center"/>
        </w:trPr>
        <w:tc>
          <w:tcPr>
            <w:tcW w:w="864" w:type="dxa"/>
            <w:noWrap w:val="0"/>
            <w:vAlign w:val="center"/>
          </w:tcPr>
          <w:p>
            <w:pPr>
              <w:shd w:val="clear" w:color="auto" w:fill="FFFFFF"/>
              <w:snapToGrid w:val="0"/>
              <w:ind w:left="3" w:leftChars="-19" w:hanging="43" w:hangingChars="18"/>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7</w:t>
            </w:r>
          </w:p>
        </w:tc>
        <w:tc>
          <w:tcPr>
            <w:tcW w:w="1252" w:type="dxa"/>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生产型实训基地</w:t>
            </w:r>
          </w:p>
        </w:tc>
        <w:tc>
          <w:tcPr>
            <w:tcW w:w="6670" w:type="dxa"/>
            <w:gridSpan w:val="4"/>
            <w:noWrap w:val="0"/>
            <w:vAlign w:val="center"/>
          </w:tcPr>
          <w:p>
            <w:pPr>
              <w:shd w:val="clear" w:color="auto" w:fill="FFFFFF"/>
              <w:snapToGrid w:val="0"/>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鼓励学校在以上实训室或另建实训室，承接企事业单位实际任务，通过“产教结合”、“校企业合作”进行生产型实训。</w:t>
            </w:r>
          </w:p>
        </w:tc>
      </w:tr>
    </w:tbl>
    <w:p>
      <w:pPr>
        <w:shd w:val="clear" w:color="auto" w:fill="FFFFFF"/>
        <w:snapToGrid w:val="0"/>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注：（1）★为可选设备；（2）分组教学安排可参照省技能大赛有关分组要求；（3）所有实训设备的型号应满足该实训项目对设备的最低要求。</w:t>
      </w:r>
    </w:p>
    <w:p>
      <w:pPr>
        <w:shd w:val="clear" w:color="auto" w:fill="FFFFFF"/>
        <w:adjustRightInd w:val="0"/>
        <w:snapToGrid w:val="0"/>
        <w:ind w:firstLine="480" w:firstLineChars="200"/>
        <w:outlineLvl w:val="2"/>
        <w:rPr>
          <w:rFonts w:ascii="宋体" w:hAnsi="宋体" w:eastAsia="宋体" w:cs="宋体"/>
          <w:color w:val="000000"/>
          <w:sz w:val="24"/>
          <w:szCs w:val="24"/>
        </w:rPr>
      </w:pPr>
      <w:bookmarkStart w:id="38" w:name="_Toc27179"/>
      <w:r>
        <w:rPr>
          <w:rFonts w:hint="eastAsia" w:ascii="宋体" w:hAnsi="宋体" w:eastAsia="宋体" w:cs="宋体"/>
          <w:color w:val="000000"/>
          <w:sz w:val="24"/>
          <w:szCs w:val="24"/>
        </w:rPr>
        <w:t>2、校外实训实习基地</w:t>
      </w:r>
      <w:bookmarkEnd w:id="38"/>
    </w:p>
    <w:p>
      <w:pPr>
        <w:shd w:val="clear" w:color="auto" w:fill="FFFFFF"/>
        <w:adjustRightInd w:val="0"/>
        <w:snapToGrid w:val="0"/>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本专业应与学校所在区域企事业单位建立广泛联系，建立校外实训基地。</w:t>
      </w:r>
    </w:p>
    <w:p>
      <w:pPr>
        <w:shd w:val="clear" w:color="auto" w:fill="FFFFFF"/>
        <w:adjustRightInd w:val="0"/>
        <w:snapToGrid w:val="0"/>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校外实训内容主要是集中在第六学期内进行，但部分内容也可以根据教学的实际需要穿插到前五个学期中开设，主要完成岗位培训、顶岗实习的任务。</w:t>
      </w:r>
    </w:p>
    <w:p>
      <w:pPr>
        <w:shd w:val="clear" w:color="auto" w:fill="FFFFFF"/>
        <w:adjustRightInd w:val="0"/>
        <w:snapToGrid w:val="0"/>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计算机应用专业校外实训实习基地建设的基本条件和要求：</w:t>
      </w:r>
    </w:p>
    <w:p>
      <w:pPr>
        <w:shd w:val="clear" w:color="auto" w:fill="FFFFFF"/>
        <w:adjustRightInd w:val="0"/>
        <w:snapToGrid w:val="0"/>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1.实习项目、内容符合计算机应用专业的教学内容，对接计算机操作员、计算机营销员、计算机装配调试员、网络管理员、网络产品推广等岗位；</w:t>
      </w:r>
    </w:p>
    <w:p>
      <w:pPr>
        <w:shd w:val="clear" w:color="auto" w:fill="FFFFFF"/>
        <w:adjustRightInd w:val="0"/>
        <w:snapToGrid w:val="0"/>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2.校外实训实习基地相对固定，能完成教学计划所规定的综合实训和顶岗实习的需要；</w:t>
      </w:r>
    </w:p>
    <w:p>
      <w:pPr>
        <w:shd w:val="clear" w:color="auto" w:fill="FFFFFF"/>
        <w:adjustRightInd w:val="0"/>
        <w:snapToGrid w:val="0"/>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3.能为学生实习提供食宿条件，并具有安全、健康的生活与工作环境。</w:t>
      </w:r>
    </w:p>
    <w:p>
      <w:pPr>
        <w:pStyle w:val="14"/>
        <w:outlineLvl w:val="1"/>
      </w:pPr>
      <w:bookmarkStart w:id="39" w:name="_Toc26209"/>
      <w:r>
        <w:t>（三）教学实施</w:t>
      </w:r>
      <w:bookmarkEnd w:id="39"/>
    </w:p>
    <w:p>
      <w:pPr>
        <w:shd w:val="clear" w:color="auto" w:fill="FFFFFF"/>
        <w:adjustRightInd w:val="0"/>
        <w:snapToGrid w:val="0"/>
        <w:ind w:firstLine="480" w:firstLineChars="200"/>
        <w:outlineLvl w:val="2"/>
        <w:rPr>
          <w:rFonts w:ascii="宋体" w:hAnsi="宋体" w:eastAsia="宋体" w:cs="宋体"/>
          <w:color w:val="000000"/>
          <w:sz w:val="24"/>
          <w:szCs w:val="24"/>
        </w:rPr>
      </w:pPr>
      <w:bookmarkStart w:id="40" w:name="_Toc31327"/>
      <w:r>
        <w:rPr>
          <w:rFonts w:hint="eastAsia" w:ascii="宋体" w:hAnsi="宋体" w:eastAsia="宋体" w:cs="宋体"/>
          <w:color w:val="000000"/>
          <w:sz w:val="24"/>
          <w:szCs w:val="24"/>
        </w:rPr>
        <w:t>1、教学计划</w:t>
      </w:r>
      <w:bookmarkEnd w:id="40"/>
    </w:p>
    <w:p>
      <w:pPr>
        <w:shd w:val="clear" w:color="auto" w:fill="FFFFFF"/>
        <w:adjustRightInd w:val="0"/>
        <w:snapToGrid w:val="0"/>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学校在安徽省计算机应用专业教学指导方案指导下，结合学校办学实际情况和学校所在地区企业类型及人力市场对本专业人才的需求，制定具有较强操作性的实施性教学计划。</w:t>
      </w:r>
    </w:p>
    <w:p>
      <w:pPr>
        <w:shd w:val="clear" w:color="auto" w:fill="FFFFFF"/>
        <w:adjustRightInd w:val="0"/>
        <w:snapToGrid w:val="0"/>
        <w:ind w:firstLine="480" w:firstLineChars="200"/>
        <w:outlineLvl w:val="2"/>
        <w:rPr>
          <w:rFonts w:ascii="宋体" w:hAnsi="宋体" w:eastAsia="宋体" w:cs="宋体"/>
          <w:color w:val="000000"/>
          <w:sz w:val="24"/>
          <w:szCs w:val="24"/>
        </w:rPr>
      </w:pPr>
      <w:bookmarkStart w:id="41" w:name="_Toc6704"/>
      <w:r>
        <w:rPr>
          <w:rFonts w:hint="eastAsia" w:ascii="宋体" w:hAnsi="宋体" w:eastAsia="宋体" w:cs="宋体"/>
          <w:color w:val="000000"/>
          <w:sz w:val="24"/>
          <w:szCs w:val="24"/>
        </w:rPr>
        <w:t>2、教学方法</w:t>
      </w:r>
      <w:bookmarkEnd w:id="41"/>
    </w:p>
    <w:p>
      <w:pPr>
        <w:shd w:val="clear" w:color="auto" w:fill="FFFFFF"/>
        <w:adjustRightInd w:val="0"/>
        <w:snapToGrid w:val="0"/>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探索“以学生为中心”的教学模式，坚持“做中学、做中教”。采用项目设计制作、分组研讨、现场模拟、案例分析等多样化的教学方式；探索考核方式多样化的改革与创新，采用综合性大作业(如课程设计、项目制作等)、实操考核、笔试等多种考核方式。</w:t>
      </w:r>
    </w:p>
    <w:p>
      <w:pPr>
        <w:shd w:val="clear" w:color="auto" w:fill="FFFFFF"/>
        <w:adjustRightInd w:val="0"/>
        <w:snapToGrid w:val="0"/>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课程的教学活动应该采用理实一体化的教学方式，本专业课程大部分(占50%以上学时)教学内容必须到计算机机房上机操作来完成教与学的任务。</w:t>
      </w:r>
    </w:p>
    <w:p>
      <w:pPr>
        <w:shd w:val="clear" w:color="auto" w:fill="FFFFFF"/>
        <w:adjustRightInd w:val="0"/>
        <w:snapToGrid w:val="0"/>
        <w:ind w:firstLine="480" w:firstLineChars="200"/>
        <w:outlineLvl w:val="2"/>
        <w:rPr>
          <w:rFonts w:ascii="宋体" w:hAnsi="宋体" w:eastAsia="宋体" w:cs="宋体"/>
          <w:color w:val="000000"/>
          <w:sz w:val="24"/>
          <w:szCs w:val="24"/>
        </w:rPr>
      </w:pPr>
      <w:bookmarkStart w:id="42" w:name="_Toc1613"/>
      <w:r>
        <w:rPr>
          <w:rFonts w:hint="eastAsia" w:ascii="宋体" w:hAnsi="宋体" w:eastAsia="宋体" w:cs="宋体"/>
          <w:color w:val="000000"/>
          <w:sz w:val="24"/>
          <w:szCs w:val="24"/>
        </w:rPr>
        <w:t>3、教学评价</w:t>
      </w:r>
      <w:bookmarkEnd w:id="42"/>
    </w:p>
    <w:p>
      <w:pPr>
        <w:shd w:val="clear" w:color="auto" w:fill="FFFFFF"/>
        <w:adjustRightInd w:val="0"/>
        <w:snapToGrid w:val="0"/>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教学评价应体现理论知识与实践能力相结合；校内校外评价相结合；职业技能鉴定与学业考核相结合；理论知识的权重不高于50%，实践能力的权重不低于50%；教师评价、学生互评与自我评价相结合；过程性评价与结果性评价相结合。</w:t>
      </w:r>
    </w:p>
    <w:p>
      <w:pPr>
        <w:shd w:val="clear" w:color="auto" w:fill="FFFFFF"/>
        <w:adjustRightInd w:val="0"/>
        <w:snapToGrid w:val="0"/>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教师教学评价：对教师教学的评价需结合《中等职业学校教师专业标准》进行，各学校合理制定教师教学评价标准，评价的主体构成由教学管理人员、教师团队、教师本人及学生等组成。</w:t>
      </w:r>
    </w:p>
    <w:p>
      <w:pPr>
        <w:shd w:val="clear" w:color="auto" w:fill="FFFFFF"/>
        <w:adjustRightInd w:val="0"/>
        <w:snapToGrid w:val="0"/>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学生学业评价：对学生学习的评价应根据课程合理安排，教师评价、学生互评、自我评价相结合，条件许可的学校可以聘请行业企业有关人员及社会知名人士参与评价。实践性较强的专业课程对学生的学习应尽可能采取过程性评价，其它课程可将过程性评价与结果性评价相结合。</w:t>
      </w:r>
    </w:p>
    <w:p>
      <w:pPr>
        <w:shd w:val="clear" w:color="auto" w:fill="FFFFFF"/>
        <w:adjustRightInd w:val="0"/>
        <w:snapToGrid w:val="0"/>
        <w:ind w:firstLine="480" w:firstLineChars="200"/>
        <w:outlineLvl w:val="2"/>
        <w:rPr>
          <w:rFonts w:ascii="宋体" w:hAnsi="宋体" w:eastAsia="宋体" w:cs="宋体"/>
          <w:color w:val="000000"/>
          <w:sz w:val="24"/>
          <w:szCs w:val="24"/>
        </w:rPr>
      </w:pPr>
      <w:bookmarkStart w:id="43" w:name="_Toc633"/>
      <w:r>
        <w:rPr>
          <w:rFonts w:hint="eastAsia" w:ascii="宋体" w:hAnsi="宋体" w:eastAsia="宋体" w:cs="宋体"/>
          <w:color w:val="000000"/>
          <w:sz w:val="24"/>
          <w:szCs w:val="24"/>
        </w:rPr>
        <w:t>4、教材编选</w:t>
      </w:r>
      <w:bookmarkEnd w:id="43"/>
    </w:p>
    <w:p>
      <w:pPr>
        <w:shd w:val="clear" w:color="auto" w:fill="FFFFFF"/>
        <w:adjustRightInd w:val="0"/>
        <w:snapToGrid w:val="0"/>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教材编选的顺序是：德育课、文化基础课选用国家规划教材，专业技能课选用国家规划或省部级规划教材，必要时选用针对学生学情与区域发展特点而开发的校本教材。</w:t>
      </w:r>
    </w:p>
    <w:p>
      <w:pPr>
        <w:shd w:val="clear" w:color="auto" w:fill="FFFFFF"/>
        <w:adjustRightInd w:val="0"/>
        <w:snapToGrid w:val="0"/>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可根据学校所在地区或学生就业相对集中区域的企事业单位对本专业人员的素质及技能要求，组织编写有针对性、实用性的符合区域特色的专业课程教材。</w:t>
      </w:r>
    </w:p>
    <w:p>
      <w:pPr>
        <w:shd w:val="clear" w:color="auto" w:fill="FFFFFF"/>
        <w:adjustRightInd w:val="0"/>
        <w:snapToGrid w:val="0"/>
        <w:ind w:firstLine="480" w:firstLineChars="200"/>
        <w:rPr>
          <w:rFonts w:ascii="宋体" w:hAnsi="宋体" w:eastAsia="宋体" w:cs="宋体"/>
          <w:color w:val="000000"/>
          <w:sz w:val="24"/>
          <w:szCs w:val="24"/>
        </w:rPr>
      </w:pPr>
    </w:p>
    <w:p>
      <w:pPr>
        <w:shd w:val="clear" w:color="auto" w:fill="FFFFFF"/>
        <w:adjustRightInd w:val="0"/>
        <w:snapToGrid w:val="0"/>
        <w:ind w:firstLine="480" w:firstLineChars="200"/>
        <w:rPr>
          <w:rFonts w:ascii="宋体" w:hAnsi="宋体" w:eastAsia="宋体" w:cs="宋体"/>
          <w:color w:val="000000"/>
          <w:sz w:val="24"/>
          <w:szCs w:val="24"/>
        </w:rPr>
      </w:pPr>
    </w:p>
    <w:p>
      <w:pPr>
        <w:shd w:val="clear" w:color="auto" w:fill="FFFFFF"/>
        <w:adjustRightInd w:val="0"/>
        <w:snapToGrid w:val="0"/>
        <w:ind w:firstLine="480" w:firstLineChars="200"/>
        <w:rPr>
          <w:rFonts w:ascii="宋体" w:hAnsi="宋体" w:eastAsia="宋体" w:cs="宋体"/>
          <w:color w:val="000000"/>
          <w:sz w:val="24"/>
          <w:szCs w:val="24"/>
        </w:rPr>
      </w:pPr>
    </w:p>
    <w:p>
      <w:pPr>
        <w:shd w:val="clear" w:color="auto" w:fill="FFFFFF"/>
        <w:adjustRightInd w:val="0"/>
        <w:snapToGrid w:val="0"/>
        <w:rPr>
          <w:rFonts w:ascii="宋体" w:hAnsi="宋体" w:eastAsia="宋体" w:cs="宋体"/>
          <w:color w:val="000000"/>
          <w:sz w:val="24"/>
          <w:szCs w:val="24"/>
        </w:rPr>
      </w:pPr>
    </w:p>
    <w:p>
      <w:pPr>
        <w:shd w:val="clear" w:color="auto" w:fill="FFFFFF"/>
        <w:adjustRightInd w:val="0"/>
        <w:snapToGrid w:val="0"/>
        <w:ind w:firstLine="480" w:firstLineChars="200"/>
        <w:rPr>
          <w:rFonts w:ascii="宋体" w:hAnsi="宋体" w:eastAsia="宋体" w:cs="宋体"/>
          <w:color w:val="000000"/>
          <w:sz w:val="24"/>
          <w:szCs w:val="24"/>
        </w:rPr>
      </w:pPr>
    </w:p>
    <w:p>
      <w:pPr>
        <w:sectPr>
          <w:footerReference r:id="rId4" w:type="default"/>
          <w:pgSz w:w="11906" w:h="16838"/>
          <w:pgMar w:top="1440" w:right="1800" w:bottom="1440" w:left="1800" w:header="851" w:footer="992" w:gutter="0"/>
          <w:pgNumType w:fmt="decimal" w:start="1"/>
          <w:cols w:space="720" w:num="1"/>
          <w:docGrid w:type="lines" w:linePitch="312" w:charSpace="0"/>
        </w:sectPr>
      </w:pPr>
    </w:p>
    <w:p>
      <w:pPr>
        <w:rPr>
          <w:rFonts w:hint="eastAsia"/>
        </w:rPr>
      </w:pPr>
      <w:r>
        <mc:AlternateContent>
          <mc:Choice Requires="wps">
            <w:drawing>
              <wp:anchor distT="0" distB="0" distL="114300" distR="114300" simplePos="0" relativeHeight="251662336" behindDoc="0" locked="0" layoutInCell="1" allowOverlap="1">
                <wp:simplePos x="0" y="0"/>
                <wp:positionH relativeFrom="column">
                  <wp:posOffset>2953385</wp:posOffset>
                </wp:positionH>
                <wp:positionV relativeFrom="paragraph">
                  <wp:posOffset>5914390</wp:posOffset>
                </wp:positionV>
                <wp:extent cx="1013460" cy="403860"/>
                <wp:effectExtent l="0" t="0" r="15240" b="15240"/>
                <wp:wrapNone/>
                <wp:docPr id="3" name="自选图形 60"/>
                <wp:cNvGraphicFramePr/>
                <a:graphic xmlns:a="http://schemas.openxmlformats.org/drawingml/2006/main">
                  <a:graphicData uri="http://schemas.microsoft.com/office/word/2010/wordprocessingShape">
                    <wps:wsp>
                      <wps:cNvSpPr/>
                      <wps:spPr>
                        <a:xfrm>
                          <a:off x="0" y="0"/>
                          <a:ext cx="1013460" cy="403860"/>
                        </a:xfrm>
                        <a:prstGeom prst="roundRect">
                          <a:avLst>
                            <a:gd name="adj" fmla="val 16667"/>
                          </a:avLst>
                        </a:prstGeom>
                        <a:solidFill>
                          <a:srgbClr val="FDEADA"/>
                        </a:solidFill>
                        <a:ln>
                          <a:noFill/>
                        </a:ln>
                      </wps:spPr>
                      <wps:bodyPr wrap="square" upright="1"/>
                    </wps:wsp>
                  </a:graphicData>
                </a:graphic>
              </wp:anchor>
            </w:drawing>
          </mc:Choice>
          <mc:Fallback>
            <w:pict>
              <v:roundrect id="自选图形 60" o:spid="_x0000_s1026" o:spt="2" style="position:absolute;left:0pt;margin-left:232.55pt;margin-top:465.7pt;height:31.8pt;width:79.8pt;z-index:251662336;mso-width-relative:page;mso-height-relative:page;" fillcolor="#FDEADA" filled="t" stroked="f" coordsize="21600,21600" arcsize="0.166666666666667" o:gfxdata="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">
                <v:fill on="t" focussize="0,0"/>
                <v:stroke on="f"/>
                <v:imagedata o:title=""/>
                <o:lock v:ext="edit" aspectratio="f"/>
              </v:roundrect>
            </w:pict>
          </mc:Fallback>
        </mc:AlternateContent>
      </w:r>
      <w:r>
        <mc:AlternateContent>
          <mc:Choice Requires="wps">
            <w:drawing>
              <wp:anchor distT="0" distB="0" distL="114300" distR="114300" simplePos="0" relativeHeight="251664384" behindDoc="0" locked="0" layoutInCell="1" allowOverlap="1">
                <wp:simplePos x="0" y="0"/>
                <wp:positionH relativeFrom="column">
                  <wp:posOffset>3425825</wp:posOffset>
                </wp:positionH>
                <wp:positionV relativeFrom="paragraph">
                  <wp:posOffset>3628390</wp:posOffset>
                </wp:positionV>
                <wp:extent cx="1013460" cy="403860"/>
                <wp:effectExtent l="0" t="0" r="15240" b="15240"/>
                <wp:wrapNone/>
                <wp:docPr id="6" name="自选图形 62"/>
                <wp:cNvGraphicFramePr/>
                <a:graphic xmlns:a="http://schemas.openxmlformats.org/drawingml/2006/main">
                  <a:graphicData uri="http://schemas.microsoft.com/office/word/2010/wordprocessingShape">
                    <wps:wsp>
                      <wps:cNvSpPr/>
                      <wps:spPr>
                        <a:xfrm>
                          <a:off x="0" y="0"/>
                          <a:ext cx="1013460" cy="403860"/>
                        </a:xfrm>
                        <a:prstGeom prst="roundRect">
                          <a:avLst>
                            <a:gd name="adj" fmla="val 16667"/>
                          </a:avLst>
                        </a:prstGeom>
                        <a:solidFill>
                          <a:srgbClr val="FDEADA"/>
                        </a:solidFill>
                        <a:ln>
                          <a:noFill/>
                        </a:ln>
                      </wps:spPr>
                      <wps:bodyPr wrap="square" upright="1"/>
                    </wps:wsp>
                  </a:graphicData>
                </a:graphic>
              </wp:anchor>
            </w:drawing>
          </mc:Choice>
          <mc:Fallback>
            <w:pict>
              <v:roundrect id="自选图形 62" o:spid="_x0000_s1026" o:spt="2" style="position:absolute;left:0pt;margin-left:269.75pt;margin-top:285.7pt;height:31.8pt;width:79.8pt;z-index:251664384;mso-width-relative:page;mso-height-relative:page;" fillcolor="#FDEADA" filled="t" stroked="f" coordsize="21600,21600" arcsize="0.166666666666667" o:gfxdata="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GEFygPc&#10;AAAACwEAAA8AAAAAAAAAAQAgAAAAIgAAAGRycy9kb3ducmV2LnhtbFBLAQIUABQAAAAIAIdO4kAN&#10;6/MI4wEAAKUDAAAOAAAAAAAAAAEAIAAAACsBAABkcnMvZTJvRG9jLnhtbFBLBQYAAAAABgAGAFkB&#10;AACABQAAAAA=&#10;">
                <v:fill on="t" focussize="0,0"/>
                <v:stroke on="f"/>
                <v:imagedata o:title=""/>
                <o:lock v:ext="edit" aspectratio="f"/>
              </v:roundrect>
            </w:pict>
          </mc:Fallback>
        </mc:AlternateContent>
      </w:r>
      <w:r>
        <mc:AlternateContent>
          <mc:Choice Requires="wps">
            <w:drawing>
              <wp:anchor distT="0" distB="0" distL="114300" distR="114300" simplePos="0" relativeHeight="251663360" behindDoc="0" locked="0" layoutInCell="1" allowOverlap="1">
                <wp:simplePos x="0" y="0"/>
                <wp:positionH relativeFrom="column">
                  <wp:posOffset>2983865</wp:posOffset>
                </wp:positionH>
                <wp:positionV relativeFrom="paragraph">
                  <wp:posOffset>6531610</wp:posOffset>
                </wp:positionV>
                <wp:extent cx="1013460" cy="403860"/>
                <wp:effectExtent l="0" t="0" r="15240" b="15240"/>
                <wp:wrapNone/>
                <wp:docPr id="5" name="自选图形 61"/>
                <wp:cNvGraphicFramePr/>
                <a:graphic xmlns:a="http://schemas.openxmlformats.org/drawingml/2006/main">
                  <a:graphicData uri="http://schemas.microsoft.com/office/word/2010/wordprocessingShape">
                    <wps:wsp>
                      <wps:cNvSpPr/>
                      <wps:spPr>
                        <a:xfrm>
                          <a:off x="0" y="0"/>
                          <a:ext cx="1013460" cy="403860"/>
                        </a:xfrm>
                        <a:prstGeom prst="roundRect">
                          <a:avLst>
                            <a:gd name="adj" fmla="val 16667"/>
                          </a:avLst>
                        </a:prstGeom>
                        <a:solidFill>
                          <a:srgbClr val="FDEADA"/>
                        </a:solidFill>
                        <a:ln>
                          <a:noFill/>
                        </a:ln>
                      </wps:spPr>
                      <wps:bodyPr wrap="square" upright="1"/>
                    </wps:wsp>
                  </a:graphicData>
                </a:graphic>
              </wp:anchor>
            </w:drawing>
          </mc:Choice>
          <mc:Fallback>
            <w:pict>
              <v:roundrect id="自选图形 61" o:spid="_x0000_s1026" o:spt="2" style="position:absolute;left:0pt;margin-left:234.95pt;margin-top:514.3pt;height:31.8pt;width:79.8pt;z-index:251663360;mso-width-relative:page;mso-height-relative:page;" fillcolor="#FDEADA" filled="t" stroked="f" coordsize="21600,21600" arcsize="0.166666666666667" o:gfxdata="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PP0VNXd&#10;AAAADQEAAA8AAAAAAAAAAQAgAAAAIgAAAGRycy9kb3ducmV2LnhtbFBLAQIUABQAAAAIAIdO4kDh&#10;3/m04gEAAKUDAAAOAAAAAAAAAAEAIAAAACwBAABkcnMvZTJvRG9jLnhtbFBLBQYAAAAABgAGAFkB&#10;AACABQAAAAA=&#10;">
                <v:fill on="t" focussize="0,0"/>
                <v:stroke on="f"/>
                <v:imagedata o:title=""/>
                <o:lock v:ext="edit" aspectratio="f"/>
              </v:roundrect>
            </w:pict>
          </mc:Fallback>
        </mc:AlternateContent>
      </w:r>
      <w:r>
        <mc:AlternateContent>
          <mc:Choice Requires="wps">
            <w:drawing>
              <wp:anchor distT="0" distB="0" distL="114300" distR="114300" simplePos="0" relativeHeight="251660288" behindDoc="0" locked="0" layoutInCell="1" allowOverlap="1">
                <wp:simplePos x="0" y="0"/>
                <wp:positionH relativeFrom="column">
                  <wp:posOffset>3060065</wp:posOffset>
                </wp:positionH>
                <wp:positionV relativeFrom="paragraph">
                  <wp:posOffset>4664710</wp:posOffset>
                </wp:positionV>
                <wp:extent cx="1013460" cy="403860"/>
                <wp:effectExtent l="0" t="0" r="15240" b="15240"/>
                <wp:wrapNone/>
                <wp:docPr id="1" name="自选图形 57"/>
                <wp:cNvGraphicFramePr/>
                <a:graphic xmlns:a="http://schemas.openxmlformats.org/drawingml/2006/main">
                  <a:graphicData uri="http://schemas.microsoft.com/office/word/2010/wordprocessingShape">
                    <wps:wsp>
                      <wps:cNvSpPr/>
                      <wps:spPr>
                        <a:xfrm>
                          <a:off x="0" y="0"/>
                          <a:ext cx="1013460" cy="403860"/>
                        </a:xfrm>
                        <a:prstGeom prst="roundRect">
                          <a:avLst>
                            <a:gd name="adj" fmla="val 16667"/>
                          </a:avLst>
                        </a:prstGeom>
                        <a:solidFill>
                          <a:srgbClr val="FDEADA"/>
                        </a:solidFill>
                        <a:ln>
                          <a:noFill/>
                        </a:ln>
                      </wps:spPr>
                      <wps:bodyPr wrap="square" upright="1"/>
                    </wps:wsp>
                  </a:graphicData>
                </a:graphic>
              </wp:anchor>
            </w:drawing>
          </mc:Choice>
          <mc:Fallback>
            <w:pict>
              <v:roundrect id="自选图形 57" o:spid="_x0000_s1026" o:spt="2" style="position:absolute;left:0pt;margin-left:240.95pt;margin-top:367.3pt;height:31.8pt;width:79.8pt;z-index:251660288;mso-width-relative:page;mso-height-relative:page;" fillcolor="#FDEADA" filled="t" stroked="f" coordsize="21600,21600" arcsize="0.166666666666667" o:gfxdata="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J6e&#10;DEzdAAAACwEAAA8AAAAAAAAAAQAgAAAAIgAAAGRycy9kb3ducmV2LnhtbFBLAQIUABQAAAAIAIdO&#10;4kDT8qfu5QEAAKUDAAAOAAAAAAAAAAEAIAAAACwBAABkcnMvZTJvRG9jLnhtbFBLBQYAAAAABgAG&#10;AFkBAACDBQAAAAA=&#10;">
                <v:fill on="t" focussize="0,0"/>
                <v:stroke on="f"/>
                <v:imagedata o:title=""/>
                <o:lock v:ext="edit" aspectratio="f"/>
              </v:roundrect>
            </w:pict>
          </mc:Fallback>
        </mc:AlternateContent>
      </w:r>
      <w:r>
        <mc:AlternateContent>
          <mc:Choice Requires="wps">
            <w:drawing>
              <wp:anchor distT="0" distB="0" distL="114300" distR="114300" simplePos="0" relativeHeight="251661312" behindDoc="0" locked="0" layoutInCell="1" allowOverlap="1">
                <wp:simplePos x="0" y="0"/>
                <wp:positionH relativeFrom="column">
                  <wp:posOffset>3075305</wp:posOffset>
                </wp:positionH>
                <wp:positionV relativeFrom="paragraph">
                  <wp:posOffset>5297170</wp:posOffset>
                </wp:positionV>
                <wp:extent cx="1013460" cy="403860"/>
                <wp:effectExtent l="0" t="0" r="15240" b="15240"/>
                <wp:wrapNone/>
                <wp:docPr id="2" name="自选图形 59"/>
                <wp:cNvGraphicFramePr/>
                <a:graphic xmlns:a="http://schemas.openxmlformats.org/drawingml/2006/main">
                  <a:graphicData uri="http://schemas.microsoft.com/office/word/2010/wordprocessingShape">
                    <wps:wsp>
                      <wps:cNvSpPr/>
                      <wps:spPr>
                        <a:xfrm>
                          <a:off x="0" y="0"/>
                          <a:ext cx="1013460" cy="403860"/>
                        </a:xfrm>
                        <a:prstGeom prst="roundRect">
                          <a:avLst>
                            <a:gd name="adj" fmla="val 16667"/>
                          </a:avLst>
                        </a:prstGeom>
                        <a:solidFill>
                          <a:srgbClr val="FDEADA"/>
                        </a:solidFill>
                        <a:ln>
                          <a:noFill/>
                        </a:ln>
                      </wps:spPr>
                      <wps:bodyPr wrap="square" upright="1"/>
                    </wps:wsp>
                  </a:graphicData>
                </a:graphic>
              </wp:anchor>
            </w:drawing>
          </mc:Choice>
          <mc:Fallback>
            <w:pict>
              <v:roundrect id="自选图形 59" o:spid="_x0000_s1026" o:spt="2" style="position:absolute;left:0pt;margin-left:242.15pt;margin-top:417.1pt;height:31.8pt;width:79.8pt;z-index:251661312;mso-width-relative:page;mso-height-relative:page;" fillcolor="#FDEADA" filled="t" stroked="f" coordsize="21600,21600" arcsize="0.166666666666667" o:gfxdata="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">
                <v:fill on="t" focussize="0,0"/>
                <v:stroke on="f"/>
                <v:imagedata o:title=""/>
                <o:lock v:ext="edit" aspectratio="f"/>
              </v:roundrect>
            </w:pict>
          </mc:Fallback>
        </mc:AlternateContent>
      </w:r>
      <w:r>
        <w:rPr>
          <w:rFonts w:hint="eastAsia"/>
        </w:rPr>
        <w:drawing>
          <wp:inline distT="0" distB="0" distL="114300" distR="114300">
            <wp:extent cx="5268595" cy="7450455"/>
            <wp:effectExtent l="0" t="0" r="8255" b="17145"/>
            <wp:docPr id="7" name="图片 1" descr="S22C-724042615580_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 descr="S22C-724042615580_0001"/>
                    <pic:cNvPicPr>
                      <a:picLocks noChangeAspect="1"/>
                    </pic:cNvPicPr>
                  </pic:nvPicPr>
                  <pic:blipFill>
                    <a:blip r:embed="rId7"/>
                    <a:stretch>
                      <a:fillRect/>
                    </a:stretch>
                  </pic:blipFill>
                  <pic:spPr>
                    <a:xfrm>
                      <a:off x="0" y="0"/>
                      <a:ext cx="5268595" cy="7450455"/>
                    </a:xfrm>
                    <a:prstGeom prst="rect">
                      <a:avLst/>
                    </a:prstGeom>
                    <a:noFill/>
                    <a:ln>
                      <a:noFill/>
                    </a:ln>
                  </pic:spPr>
                </pic:pic>
              </a:graphicData>
            </a:graphic>
          </wp:inline>
        </w:drawing>
      </w:r>
    </w:p>
    <w:sectPr>
      <w:pgSz w:w="11906" w:h="16838"/>
      <w:pgMar w:top="1440" w:right="1800" w:bottom="1440" w:left="1800" w:header="851" w:footer="992" w:gutter="0"/>
      <w:pgNumType w:fmt="decimal"/>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A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Arial">
    <w:panose1 w:val="020B0604020202020204"/>
    <w:charset w:val="00"/>
    <w:family w:val="swiss"/>
    <w:pitch w:val="default"/>
    <w:sig w:usb0="E0002EFF" w:usb1="C0007843" w:usb2="00000009" w:usb3="00000000" w:csb0="400001FF" w:csb1="FFFF0000"/>
  </w:font>
  <w:font w:name="仿宋">
    <w:panose1 w:val="02010609060101010101"/>
    <w:charset w:val="86"/>
    <w:family w:val="modern"/>
    <w:pitch w:val="default"/>
    <w:sig w:usb0="800002BF" w:usb1="38CF7CFA" w:usb2="00000016" w:usb3="00000000" w:csb0="00040001" w:csb1="00000000"/>
  </w:font>
  <w:font w:name="仿宋_GB2312">
    <w:altName w:val="仿宋"/>
    <w:panose1 w:val="02010609030101010101"/>
    <w:charset w:val="86"/>
    <w:family w:val="modern"/>
    <w:pitch w:val="default"/>
    <w:sig w:usb0="00000000" w:usb1="0000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pPr>
    <w:r>
      <w:rPr>
        <w:rFonts w:hint="eastAsia"/>
        <w:lang w:eastAsia="zh-CN"/>
      </w:rP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9"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txbx>
                      <w:txbxContent>
                        <w:p>
                          <w:pPr>
                            <w:pStyle w:val="6"/>
                          </w:pPr>
                          <w:r>
                            <w:fldChar w:fldCharType="begin"/>
                          </w:r>
                          <w:r>
                            <w:instrText xml:space="preserve"> PAGE  \* MERGEFORMAT </w:instrText>
                          </w:r>
                          <w:r>
                            <w:fldChar w:fldCharType="separate"/>
                          </w:r>
                          <w:r>
                            <w:t>1</w:t>
                          </w:r>
                          <w:r>
                            <w:fldChar w:fldCharType="end"/>
                          </w:r>
                        </w:p>
                      </w:txbxContent>
                    </wps:txbx>
                    <wps:bodyPr vert="horz" wrap="none" lIns="0" tIns="0" rIns="0" bIns="0" anchor="t" anchorCtr="0" upright="0">
                      <a:spAutoFit/>
                    </wps:bodyPr>
                  </wps:wsp>
                </a:graphicData>
              </a:graphic>
            </wp:anchor>
          </w:drawing>
        </mc:Choice>
        <mc:Fallback>
          <w:pict>
            <v:shape id="文本框 2"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">
              <v:fill on="f" focussize="0,0"/>
              <v:stroke on="f" weight="0.5pt"/>
              <v:imagedata o:title=""/>
              <o:lock v:ext="edit" aspectratio="f"/>
              <v:textbox inset="0mm,0mm,0mm,0mm" style="mso-fit-shape-to-text:t;">
                <w:txbxContent>
                  <w:p>
                    <w:pPr>
                      <w:pStyle w:val="6"/>
                    </w:pPr>
                    <w:r>
                      <w:fldChar w:fldCharType="begin"/>
                    </w:r>
                    <w:r>
                      <w:instrText xml:space="preserve"> PAGE  \* MERGEFORMAT </w:instrText>
                    </w:r>
                    <w:r>
                      <w:fldChar w:fldCharType="separate"/>
                    </w:r>
                    <w:r>
                      <w:t>1</w:t>
                    </w:r>
                    <w:r>
                      <w:fldChar w:fldCharType="end"/>
                    </w:r>
                  </w:p>
                </w:txbxContent>
              </v:textbox>
            </v:shape>
          </w:pict>
        </mc:Fallback>
      </mc:AlternateContent>
    </w:r>
    <w:r>
      <w:rPr>
        <w:rFonts w:hint="eastAsia"/>
        <w:lang w:eastAsia="zh-CN"/>
      </w:rPr>
      <w:tab/>
    </w: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0"/>
  <w:bordersDoNotSurroundFooter w:val="0"/>
  <w:documentProtection w:enforcement="0"/>
  <w:defaultTabStop w:val="420"/>
  <w:hyphenationZone w:val="360"/>
  <w:drawingGridVerticalSpacing w:val="156"/>
  <w:displayHorizontalDrawingGridEvery w:val="1"/>
  <w:displayVerticalDrawingGridEvery w:val="1"/>
  <w:noPunctuationKerning w:val="1"/>
  <w:characterSpacingControl w:val="compressPunctuation"/>
  <w:hdrShapeDefaults>
    <o:shapelayout v:ext="edit">
      <o:idmap v:ext="edit" data="1"/>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TFhODUwZGNiZWQ4OGEzODE4YjYwMTE2NjY3NTI3MDUifQ=="/>
  </w:docVars>
  <w:rsids>
    <w:rsidRoot w:val="09133F4C"/>
    <w:rsid w:val="005F10D4"/>
    <w:rsid w:val="008143D2"/>
    <w:rsid w:val="00A04133"/>
    <w:rsid w:val="00F00FA3"/>
    <w:rsid w:val="087319AE"/>
    <w:rsid w:val="09133F4C"/>
    <w:rsid w:val="18C92335"/>
    <w:rsid w:val="33482D6D"/>
    <w:rsid w:val="34A83555"/>
    <w:rsid w:val="367C04FC"/>
    <w:rsid w:val="3ACC4A71"/>
    <w:rsid w:val="408B29C6"/>
    <w:rsid w:val="42C910A8"/>
    <w:rsid w:val="44061EA9"/>
    <w:rsid w:val="4EC015B1"/>
    <w:rsid w:val="57355F8E"/>
    <w:rsid w:val="610B7004"/>
    <w:rsid w:val="6D6535F8"/>
    <w:rsid w:val="6F871257"/>
    <w:rsid w:val="71245578"/>
    <w:rsid w:val="7B25763C"/>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qFormat="1" w:unhideWhenUsed="0" w:uiPriority="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等线" w:hAnsi="等线" w:eastAsia="等线"/>
      <w:kern w:val="2"/>
      <w:sz w:val="21"/>
      <w:szCs w:val="22"/>
      <w:lang w:val="en-US" w:eastAsia="zh-CN" w:bidi="ar-SA"/>
    </w:rPr>
  </w:style>
  <w:style w:type="paragraph" w:styleId="2">
    <w:name w:val="heading 1"/>
    <w:basedOn w:val="1"/>
    <w:next w:val="1"/>
    <w:qFormat/>
    <w:uiPriority w:val="0"/>
    <w:pPr>
      <w:keepNext/>
      <w:keepLines/>
      <w:spacing w:before="340" w:beforeLines="0" w:beforeAutospacing="0" w:after="330" w:afterLines="0" w:afterAutospacing="0" w:line="576" w:lineRule="auto"/>
      <w:outlineLvl w:val="0"/>
    </w:pPr>
    <w:rPr>
      <w:b/>
      <w:kern w:val="44"/>
      <w:sz w:val="44"/>
    </w:rPr>
  </w:style>
  <w:style w:type="paragraph" w:styleId="3">
    <w:name w:val="heading 2"/>
    <w:basedOn w:val="1"/>
    <w:next w:val="1"/>
    <w:qFormat/>
    <w:uiPriority w:val="0"/>
    <w:pPr>
      <w:keepNext/>
      <w:keepLines/>
      <w:spacing w:before="260" w:beforeLines="0" w:beforeAutospacing="0" w:after="260" w:afterLines="0" w:afterAutospacing="0" w:line="413" w:lineRule="auto"/>
      <w:outlineLvl w:val="1"/>
    </w:pPr>
    <w:rPr>
      <w:rFonts w:ascii="Arial" w:hAnsi="Arial" w:eastAsia="黑体"/>
      <w:b/>
      <w:sz w:val="32"/>
    </w:rPr>
  </w:style>
  <w:style w:type="character" w:default="1" w:styleId="12">
    <w:name w:val="Default Paragraph Font"/>
    <w:semiHidden/>
    <w:uiPriority w:val="0"/>
  </w:style>
  <w:style w:type="table" w:default="1" w:styleId="11">
    <w:name w:val="Normal Table"/>
    <w:semiHidden/>
    <w:uiPriority w:val="0"/>
    <w:tblPr>
      <w:tblStyle w:val="11"/>
      <w:tblCellMar>
        <w:top w:w="0" w:type="dxa"/>
        <w:left w:w="108" w:type="dxa"/>
        <w:bottom w:w="0" w:type="dxa"/>
        <w:right w:w="108" w:type="dxa"/>
      </w:tblCellMar>
    </w:tblPr>
  </w:style>
  <w:style w:type="paragraph" w:styleId="4">
    <w:name w:val="Body Text"/>
    <w:basedOn w:val="1"/>
    <w:semiHidden/>
    <w:qFormat/>
    <w:uiPriority w:val="0"/>
    <w:rPr>
      <w:rFonts w:ascii="仿宋" w:hAnsi="仿宋" w:eastAsia="仿宋" w:cs="仿宋"/>
      <w:sz w:val="32"/>
      <w:szCs w:val="32"/>
      <w:lang w:eastAsia="en-US"/>
    </w:rPr>
  </w:style>
  <w:style w:type="paragraph" w:styleId="5">
    <w:name w:val="toc 3"/>
    <w:basedOn w:val="1"/>
    <w:next w:val="1"/>
    <w:uiPriority w:val="0"/>
    <w:pPr>
      <w:ind w:left="840" w:leftChars="400"/>
    </w:pPr>
  </w:style>
  <w:style w:type="paragraph" w:styleId="6">
    <w:name w:val="footer"/>
    <w:basedOn w:val="1"/>
    <w:uiPriority w:val="0"/>
    <w:pPr>
      <w:tabs>
        <w:tab w:val="center" w:pos="4153"/>
        <w:tab w:val="right" w:pos="8306"/>
      </w:tabs>
      <w:snapToGrid w:val="0"/>
      <w:jc w:val="left"/>
    </w:pPr>
    <w:rPr>
      <w:sz w:val="18"/>
    </w:rPr>
  </w:style>
  <w:style w:type="paragraph" w:styleId="7">
    <w:name w:val="header"/>
    <w:basedOn w:val="1"/>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8">
    <w:name w:val="toc 1"/>
    <w:basedOn w:val="1"/>
    <w:next w:val="1"/>
    <w:uiPriority w:val="0"/>
  </w:style>
  <w:style w:type="paragraph" w:styleId="9">
    <w:name w:val="toc 2"/>
    <w:basedOn w:val="1"/>
    <w:next w:val="1"/>
    <w:uiPriority w:val="0"/>
    <w:pPr>
      <w:ind w:left="420" w:leftChars="200"/>
    </w:pPr>
  </w:style>
  <w:style w:type="paragraph" w:styleId="10">
    <w:name w:val="Body Text First Indent"/>
    <w:basedOn w:val="4"/>
    <w:qFormat/>
    <w:uiPriority w:val="0"/>
    <w:pPr>
      <w:ind w:firstLine="420" w:firstLineChars="100"/>
    </w:pPr>
  </w:style>
  <w:style w:type="paragraph" w:customStyle="1" w:styleId="13">
    <w:name w:val="一级标题"/>
    <w:basedOn w:val="1"/>
    <w:uiPriority w:val="0"/>
    <w:pPr>
      <w:keepNext/>
      <w:keepLines/>
      <w:spacing w:before="240" w:after="120"/>
      <w:ind w:firstLine="567"/>
    </w:pPr>
    <w:rPr>
      <w:rFonts w:hint="eastAsia" w:ascii="宋体" w:hAnsi="宋体" w:eastAsia="黑体" w:cs="宋体"/>
      <w:b/>
      <w:bCs/>
      <w:sz w:val="32"/>
      <w:szCs w:val="24"/>
    </w:rPr>
  </w:style>
  <w:style w:type="paragraph" w:customStyle="1" w:styleId="14">
    <w:name w:val="二级标题"/>
    <w:basedOn w:val="1"/>
    <w:uiPriority w:val="0"/>
    <w:pPr>
      <w:keepNext/>
      <w:keepLines/>
      <w:spacing w:before="120" w:after="120"/>
      <w:ind w:firstLine="567"/>
    </w:pPr>
    <w:rPr>
      <w:rFonts w:hint="eastAsia" w:ascii="宋体" w:hAnsi="宋体" w:eastAsia="宋体" w:cs="宋体"/>
      <w:b/>
      <w:bCs/>
      <w:sz w:val="28"/>
      <w:szCs w:val="28"/>
    </w:rPr>
  </w:style>
  <w:style w:type="paragraph" w:customStyle="1" w:styleId="15">
    <w:name w:val="三级标题"/>
    <w:basedOn w:val="1"/>
    <w:uiPriority w:val="0"/>
    <w:pPr>
      <w:keepNext/>
      <w:keepLines/>
      <w:spacing w:before="80"/>
      <w:ind w:firstLine="567"/>
    </w:pPr>
    <w:rPr>
      <w:rFonts w:hint="eastAsia" w:ascii="宋体" w:hAnsi="宋体" w:eastAsia="宋体" w:cs="宋体"/>
      <w:b/>
      <w:bCs/>
      <w:sz w:val="24"/>
      <w:szCs w:val="24"/>
    </w:rPr>
  </w:style>
  <w:style w:type="paragraph" w:customStyle="1" w:styleId="16">
    <w:name w:val="方案正文"/>
    <w:basedOn w:val="1"/>
    <w:uiPriority w:val="0"/>
    <w:pPr>
      <w:keepNext/>
      <w:keepLines/>
      <w:spacing w:before="240" w:after="120"/>
      <w:ind w:firstLine="567"/>
    </w:pPr>
    <w:rPr>
      <w:rFonts w:hint="eastAsia" w:ascii="宋体" w:hAnsi="宋体" w:eastAsia="宋体" w:cs="宋体"/>
      <w:bCs/>
      <w:sz w:val="24"/>
      <w:szCs w:val="24"/>
    </w:rPr>
  </w:style>
  <w:style w:type="paragraph" w:customStyle="1" w:styleId="17">
    <w:name w:val="WPSOffice手动目录 1"/>
    <w:uiPriority w:val="0"/>
    <w:rPr>
      <w:lang w:val="en-US" w:eastAsia="zh-CN" w:bidi="ar-SA"/>
    </w:rPr>
  </w:style>
  <w:style w:type="paragraph" w:customStyle="1" w:styleId="18">
    <w:name w:val="WPSOffice手动目录 2"/>
    <w:uiPriority w:val="0"/>
    <w:pPr>
      <w:ind w:leftChars="200"/>
    </w:pPr>
    <w:rPr>
      <w:lang w:val="en-US" w:eastAsia="zh-CN" w:bidi="ar-SA"/>
    </w:rPr>
  </w:style>
  <w:style w:type="paragraph" w:customStyle="1" w:styleId="19">
    <w:name w:val="WPSOffice手动目录 3"/>
    <w:uiPriority w:val="0"/>
    <w:pPr>
      <w:ind w:leftChars="400"/>
    </w:pPr>
    <w:rPr>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fontTable" Target="fontTable.xml"/><Relationship Id="rId8" Type="http://schemas.openxmlformats.org/officeDocument/2006/relationships/customXml" Target="../customXml/item1.xml"/><Relationship Id="rId7" Type="http://schemas.openxmlformats.org/officeDocument/2006/relationships/image" Target="media/image2.jpe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18</Pages>
  <Words>1921</Words>
  <Characters>10952</Characters>
  <Lines>91</Lines>
  <Paragraphs>25</Paragraphs>
  <TotalTime>4</TotalTime>
  <ScaleCrop>false</ScaleCrop>
  <LinksUpToDate>false</LinksUpToDate>
  <CharactersWithSpaces>12848</CharactersWithSpaces>
  <Application>WPS Office_12.1.0.16729_F1E327BC-269C-435d-A152-05C5408002CA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2024-04-26T05:00:00Z</dcterms:created>
  <dc:creator>李静</dc:creator>
  <cp:lastModifiedBy>HaiNuLi</cp:lastModifiedBy>
  <dcterms:modified xsi:type="dcterms:W3CDTF">2024-04-29T01:54:00Z</dcterms:modified>
  <cp:revision>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2052-12.1.0.16729</vt:lpwstr>
  </property>
  <property fmtid="{D5CDD505-2E9C-101B-9397-08002B2CF9AE}" pid="3" name="ICV">
    <vt:lpwstr>AD5F0083CAE54EA5AFB668629BB59842_13</vt:lpwstr>
  </property>
</Properties>
</file>